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0A889" w14:textId="5375E7F7" w:rsidR="0005471D" w:rsidRPr="00C764D8" w:rsidRDefault="00602D40" w:rsidP="00602D40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02D40">
        <w:rPr>
          <w:rFonts w:ascii="Times New Roman" w:eastAsia="標楷體" w:hAnsi="Times New Roman" w:cs="Times New Roman" w:hint="eastAsia"/>
          <w:b/>
          <w:sz w:val="32"/>
          <w:szCs w:val="32"/>
        </w:rPr>
        <w:t>114</w:t>
      </w:r>
      <w:r w:rsidRPr="00602D40">
        <w:rPr>
          <w:rFonts w:ascii="Times New Roman" w:eastAsia="標楷體" w:hAnsi="Times New Roman" w:cs="Times New Roman" w:hint="eastAsia"/>
          <w:b/>
          <w:sz w:val="32"/>
          <w:szCs w:val="32"/>
        </w:rPr>
        <w:t>年第二期</w:t>
      </w:r>
      <w:r w:rsidRPr="00602D40">
        <w:rPr>
          <w:rFonts w:ascii="Times New Roman" w:eastAsia="標楷體" w:hAnsi="Times New Roman" w:cs="Times New Roman" w:hint="eastAsia"/>
          <w:b/>
          <w:sz w:val="32"/>
          <w:szCs w:val="32"/>
        </w:rPr>
        <w:t>iPAS AI</w:t>
      </w:r>
      <w:r w:rsidRPr="00602D40">
        <w:rPr>
          <w:rFonts w:ascii="Times New Roman" w:eastAsia="標楷體" w:hAnsi="Times New Roman" w:cs="Times New Roman" w:hint="eastAsia"/>
          <w:b/>
          <w:sz w:val="32"/>
          <w:szCs w:val="32"/>
        </w:rPr>
        <w:t>應用規劃師</w:t>
      </w:r>
      <w:r w:rsidRPr="00602D40">
        <w:rPr>
          <w:rFonts w:ascii="Times New Roman" w:eastAsia="標楷體" w:hAnsi="Times New Roman" w:cs="Times New Roman" w:hint="eastAsia"/>
          <w:b/>
          <w:sz w:val="32"/>
          <w:szCs w:val="32"/>
        </w:rPr>
        <w:t>(</w:t>
      </w:r>
      <w:r w:rsidRPr="00602D40">
        <w:rPr>
          <w:rFonts w:ascii="Times New Roman" w:eastAsia="標楷體" w:hAnsi="Times New Roman" w:cs="Times New Roman" w:hint="eastAsia"/>
          <w:b/>
          <w:sz w:val="32"/>
          <w:szCs w:val="32"/>
        </w:rPr>
        <w:t>初級</w:t>
      </w:r>
      <w:r w:rsidRPr="00602D40">
        <w:rPr>
          <w:rFonts w:ascii="Times New Roman" w:eastAsia="標楷體" w:hAnsi="Times New Roman" w:cs="Times New Roman" w:hint="eastAsia"/>
          <w:b/>
          <w:sz w:val="32"/>
          <w:szCs w:val="32"/>
        </w:rPr>
        <w:t>)</w:t>
      </w:r>
      <w:r w:rsidRPr="00602D40">
        <w:rPr>
          <w:rFonts w:ascii="Times New Roman" w:eastAsia="標楷體" w:hAnsi="Times New Roman" w:cs="Times New Roman" w:hint="eastAsia"/>
          <w:b/>
          <w:sz w:val="32"/>
          <w:szCs w:val="32"/>
        </w:rPr>
        <w:t>考證班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簡章</w:t>
      </w:r>
      <w:r w:rsidR="00BB238C" w:rsidRPr="00C764D8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</w:p>
    <w:p w14:paraId="7957A603" w14:textId="77777777" w:rsidR="00240D3D" w:rsidRPr="00C764D8" w:rsidRDefault="00000000" w:rsidP="00240D3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pict w14:anchorId="10C122EC">
          <v:rect id="_x0000_i1025" style="width:0;height:1.5pt" o:hralign="center" o:hrstd="t" o:hr="t" fillcolor="#a0a0a0" stroked="f"/>
        </w:pict>
      </w:r>
    </w:p>
    <w:p w14:paraId="3E5C926F" w14:textId="7A49D2FA" w:rsidR="00C462FC" w:rsidRPr="00C462FC" w:rsidRDefault="00C462FC" w:rsidP="00A82095">
      <w:pPr>
        <w:spacing w:after="0" w:line="240" w:lineRule="auto"/>
        <w:rPr>
          <w:rFonts w:ascii="Microsoft JhengHei Light" w:eastAsia="Microsoft JhengHei Light" w:hAnsi="Microsoft JhengHei Light" w:cs="Times New Roman"/>
          <w:sz w:val="24"/>
          <w:szCs w:val="24"/>
        </w:rPr>
      </w:pPr>
      <w:r w:rsidRPr="00C462FC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一、課程簡介</w:t>
      </w:r>
      <w:r>
        <w:rPr>
          <w:rFonts w:ascii="Microsoft JhengHei Light" w:eastAsia="Microsoft JhengHei Light" w:hAnsi="Microsoft JhengHei Light" w:cs="Times New Roman" w:hint="eastAsia"/>
          <w:sz w:val="24"/>
          <w:szCs w:val="24"/>
        </w:rPr>
        <w:t>：</w:t>
      </w:r>
    </w:p>
    <w:p w14:paraId="4F07B8C8" w14:textId="2C219664" w:rsidR="00602D40" w:rsidRPr="00602D40" w:rsidRDefault="003739E7" w:rsidP="00602D40">
      <w:pPr>
        <w:spacing w:after="0" w:line="240" w:lineRule="auto"/>
        <w:ind w:leftChars="200" w:left="400"/>
        <w:jc w:val="both"/>
        <w:rPr>
          <w:rFonts w:ascii="Microsoft JhengHei Light" w:eastAsia="Microsoft JhengHei Light" w:hAnsi="Microsoft JhengHei Light" w:cs="Times New Roman"/>
          <w:sz w:val="24"/>
          <w:szCs w:val="24"/>
        </w:rPr>
      </w:pPr>
      <w:r>
        <w:rPr>
          <w:rFonts w:ascii="Microsoft JhengHei Light" w:eastAsia="Microsoft JhengHei Light" w:hAnsi="Microsoft JhengHei Light" w:cs="Times New Roman" w:hint="eastAsia"/>
          <w:sz w:val="24"/>
          <w:szCs w:val="24"/>
        </w:rPr>
        <w:t xml:space="preserve">　　</w:t>
      </w:r>
      <w:r w:rsidR="00602D40" w:rsidRPr="00602D40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經濟部為充實產業升級轉型所需人才，自105年起推動產業人才能力鑑定事業，規劃以「教、訓、考、用」相結合的創新模式，形成正向循環，結合產學研能量，建立能力鑑定體制，充實產業創新所需專業人才。透過專案推動能力鑑定制度，整合政府、產業、學界及研究機構的資源，建立完善的鑑定體制並擴大考試項目，由經濟部核發能力鑑定證書，鼓勵企業優先面試、聘用或加薪證書持有人。</w:t>
      </w:r>
    </w:p>
    <w:p w14:paraId="4D124187" w14:textId="6F2E0887" w:rsidR="00602D40" w:rsidRDefault="003739E7" w:rsidP="00602D40">
      <w:pPr>
        <w:spacing w:line="240" w:lineRule="auto"/>
        <w:ind w:leftChars="200" w:left="400"/>
        <w:jc w:val="both"/>
        <w:rPr>
          <w:rFonts w:ascii="Microsoft JhengHei Light" w:eastAsia="Microsoft JhengHei Light" w:hAnsi="Microsoft JhengHei Light" w:cs="Times New Roman"/>
          <w:sz w:val="24"/>
          <w:szCs w:val="24"/>
        </w:rPr>
      </w:pPr>
      <w:r>
        <w:rPr>
          <w:rFonts w:ascii="Microsoft JhengHei Light" w:eastAsia="Microsoft JhengHei Light" w:hAnsi="Microsoft JhengHei Light" w:cs="Times New Roman" w:hint="eastAsia"/>
          <w:sz w:val="24"/>
          <w:szCs w:val="24"/>
        </w:rPr>
        <w:t xml:space="preserve">　　</w:t>
      </w:r>
      <w:r w:rsidR="00602D40" w:rsidRPr="00602D40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為因應國內產業數位轉型與AI應用人才需求，此制度旨在引導學校與培訓機構依據產業需求設計課程，縮短學用落差，輔助學生就業。同時，鼓勵在校學生及從業人員參與考試，促進民間機構投入人才培訓，培養符合企業升級轉型需求的關鍵人才，並提供企業選才的客觀依據，全面提升產業AI人才素質與競爭力。</w:t>
      </w:r>
    </w:p>
    <w:p w14:paraId="7201BAC9" w14:textId="6693BEF9" w:rsidR="00C462FC" w:rsidRPr="00C462FC" w:rsidRDefault="00C462FC" w:rsidP="00602D40">
      <w:pPr>
        <w:spacing w:after="0" w:line="240" w:lineRule="auto"/>
        <w:jc w:val="both"/>
        <w:rPr>
          <w:rFonts w:ascii="Microsoft JhengHei Light" w:eastAsia="Microsoft JhengHei Light" w:hAnsi="Microsoft JhengHei Light" w:cs="Times New Roman"/>
          <w:sz w:val="24"/>
          <w:szCs w:val="24"/>
        </w:rPr>
      </w:pPr>
      <w:r>
        <w:rPr>
          <w:rFonts w:ascii="Microsoft JhengHei Light" w:eastAsia="Microsoft JhengHei Light" w:hAnsi="Microsoft JhengHei Light" w:cs="Times New Roman" w:hint="eastAsia"/>
          <w:sz w:val="24"/>
          <w:szCs w:val="24"/>
        </w:rPr>
        <w:t>二、</w:t>
      </w:r>
      <w:r w:rsidRPr="00C462FC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課程內容：</w:t>
      </w:r>
    </w:p>
    <w:p w14:paraId="4C63917A" w14:textId="24229242" w:rsidR="0017779B" w:rsidRPr="0017779B" w:rsidRDefault="0017779B" w:rsidP="0017779B">
      <w:pPr>
        <w:pStyle w:val="a9"/>
        <w:numPr>
          <w:ilvl w:val="0"/>
          <w:numId w:val="43"/>
        </w:numPr>
        <w:snapToGrid w:val="0"/>
        <w:spacing w:after="0" w:line="240" w:lineRule="auto"/>
        <w:ind w:left="880"/>
        <w:rPr>
          <w:rFonts w:ascii="Microsoft JhengHei Light" w:eastAsia="Microsoft JhengHei Light" w:hAnsi="Microsoft JhengHei Light" w:cs="Times New Roman"/>
          <w:sz w:val="24"/>
          <w:szCs w:val="24"/>
        </w:rPr>
      </w:pPr>
      <w:r w:rsidRPr="0017779B">
        <w:rPr>
          <w:rFonts w:ascii="Microsoft JhengHei Light" w:eastAsia="Microsoft JhengHei Light" w:hAnsi="Microsoft JhengHei Light" w:cs="Times New Roman"/>
          <w:sz w:val="24"/>
          <w:szCs w:val="24"/>
        </w:rPr>
        <w:t>本課程依據人工智慧與生成式 AI 最新發展趨勢設計，結合理論與實務操作，為學員打造系統化且具證照導向的學習歷程。</w:t>
      </w:r>
    </w:p>
    <w:p w14:paraId="22D0C8CB" w14:textId="23D61320" w:rsidR="0017779B" w:rsidRPr="0017779B" w:rsidRDefault="0017779B" w:rsidP="0017779B">
      <w:pPr>
        <w:pStyle w:val="a9"/>
        <w:numPr>
          <w:ilvl w:val="0"/>
          <w:numId w:val="43"/>
        </w:numPr>
        <w:snapToGrid w:val="0"/>
        <w:spacing w:after="0"/>
        <w:ind w:left="880"/>
        <w:rPr>
          <w:rFonts w:ascii="Microsoft JhengHei Light" w:eastAsia="Microsoft JhengHei Light" w:hAnsi="Microsoft JhengHei Light" w:cs="Times New Roman"/>
          <w:sz w:val="24"/>
          <w:szCs w:val="24"/>
        </w:rPr>
      </w:pPr>
      <w:r w:rsidRPr="0017779B">
        <w:rPr>
          <w:rFonts w:ascii="Microsoft JhengHei Light" w:eastAsia="Microsoft JhengHei Light" w:hAnsi="Microsoft JhengHei Light" w:cs="Times New Roman"/>
          <w:sz w:val="24"/>
          <w:szCs w:val="24"/>
        </w:rPr>
        <w:t>課程內容涵蓋人工智慧核心概念、資料處理與分析、機器學習、鑑別式與生成式 AI 差異解析，奠定 AI 基礎知識與應用能力。</w:t>
      </w:r>
    </w:p>
    <w:p w14:paraId="3EB3D48F" w14:textId="3F8E0B06" w:rsidR="0017779B" w:rsidRPr="0017779B" w:rsidRDefault="0017779B" w:rsidP="0017779B">
      <w:pPr>
        <w:pStyle w:val="a9"/>
        <w:numPr>
          <w:ilvl w:val="0"/>
          <w:numId w:val="43"/>
        </w:numPr>
        <w:snapToGrid w:val="0"/>
        <w:spacing w:after="0"/>
        <w:ind w:left="880"/>
        <w:rPr>
          <w:rFonts w:ascii="Microsoft JhengHei Light" w:eastAsia="Microsoft JhengHei Light" w:hAnsi="Microsoft JhengHei Light" w:cs="Times New Roman"/>
          <w:sz w:val="24"/>
          <w:szCs w:val="24"/>
        </w:rPr>
      </w:pPr>
      <w:r w:rsidRPr="0017779B">
        <w:rPr>
          <w:rFonts w:ascii="Microsoft JhengHei Light" w:eastAsia="Microsoft JhengHei Light" w:hAnsi="Microsoft JhengHei Light" w:cs="Times New Roman"/>
          <w:sz w:val="24"/>
          <w:szCs w:val="24"/>
        </w:rPr>
        <w:t>深入探討生成式 AI 的實務導入流程，包含 No code / Low code 工具應用、導入評估規劃與系統部署，結合真實案例強化實作與應用技巧。</w:t>
      </w:r>
    </w:p>
    <w:p w14:paraId="13EE505D" w14:textId="197DC46E" w:rsidR="0017779B" w:rsidRPr="0017779B" w:rsidRDefault="0017779B" w:rsidP="0017779B">
      <w:pPr>
        <w:pStyle w:val="a9"/>
        <w:numPr>
          <w:ilvl w:val="0"/>
          <w:numId w:val="43"/>
        </w:numPr>
        <w:snapToGrid w:val="0"/>
        <w:ind w:left="880"/>
        <w:rPr>
          <w:rFonts w:ascii="Microsoft JhengHei Light" w:eastAsia="Microsoft JhengHei Light" w:hAnsi="Microsoft JhengHei Light" w:cs="Times New Roman"/>
          <w:sz w:val="24"/>
          <w:szCs w:val="24"/>
        </w:rPr>
      </w:pPr>
      <w:r w:rsidRPr="0017779B">
        <w:rPr>
          <w:rFonts w:ascii="Microsoft JhengHei Light" w:eastAsia="Microsoft JhengHei Light" w:hAnsi="Microsoft JhengHei Light" w:cs="Times New Roman"/>
          <w:sz w:val="24"/>
          <w:szCs w:val="24"/>
        </w:rPr>
        <w:t>特別強調 AI 導入的完整架構與常用工具操作（如 ChatGPT、Notion AI 等），協助學員掌握 AI 應用實力，為取得相關證照及未來職場競爭力做好準備。</w:t>
      </w:r>
    </w:p>
    <w:p w14:paraId="74305A4F" w14:textId="0189C580" w:rsidR="00FD130A" w:rsidRPr="00FD130A" w:rsidRDefault="00FD130A" w:rsidP="00A82095">
      <w:pPr>
        <w:snapToGrid w:val="0"/>
        <w:spacing w:after="0" w:line="240" w:lineRule="auto"/>
        <w:jc w:val="both"/>
        <w:rPr>
          <w:rFonts w:ascii="Microsoft JhengHei Light" w:eastAsia="Microsoft JhengHei Light" w:hAnsi="Microsoft JhengHei Light" w:cs="Times New Roman"/>
          <w:sz w:val="24"/>
          <w:szCs w:val="24"/>
        </w:rPr>
      </w:pPr>
      <w:r w:rsidRPr="00FD130A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三、課程特色：</w:t>
      </w:r>
    </w:p>
    <w:p w14:paraId="40009AA8" w14:textId="28BF8210" w:rsidR="00602D40" w:rsidRPr="00602D40" w:rsidRDefault="00602D40" w:rsidP="00602D40">
      <w:pPr>
        <w:pStyle w:val="a9"/>
        <w:numPr>
          <w:ilvl w:val="0"/>
          <w:numId w:val="41"/>
        </w:numPr>
        <w:snapToGrid w:val="0"/>
        <w:spacing w:after="0" w:line="240" w:lineRule="auto"/>
        <w:ind w:leftChars="0"/>
        <w:jc w:val="both"/>
        <w:rPr>
          <w:rFonts w:ascii="Microsoft JhengHei Light" w:eastAsia="Microsoft JhengHei Light" w:hAnsi="Microsoft JhengHei Light" w:cs="Times New Roman"/>
          <w:sz w:val="24"/>
          <w:szCs w:val="24"/>
        </w:rPr>
      </w:pPr>
      <w:r w:rsidRPr="00602D40">
        <w:rPr>
          <w:rFonts w:ascii="Microsoft JhengHei Light" w:eastAsia="Microsoft JhengHei Light" w:hAnsi="Microsoft JhengHei Light" w:cs="Times New Roman" w:hint="eastAsia"/>
          <w:b/>
          <w:bCs/>
          <w:sz w:val="24"/>
          <w:szCs w:val="24"/>
        </w:rPr>
        <w:t>高效備考途徑</w:t>
      </w:r>
      <w:r w:rsidRPr="00602D40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：系統化整理考試大綱，掌握核心內容縮短自學時間。</w:t>
      </w:r>
    </w:p>
    <w:p w14:paraId="7239FC17" w14:textId="77777777" w:rsidR="00602D40" w:rsidRPr="00602D40" w:rsidRDefault="00602D40" w:rsidP="00602D40">
      <w:pPr>
        <w:pStyle w:val="a9"/>
        <w:numPr>
          <w:ilvl w:val="0"/>
          <w:numId w:val="41"/>
        </w:numPr>
        <w:snapToGrid w:val="0"/>
        <w:spacing w:after="0" w:line="240" w:lineRule="auto"/>
        <w:ind w:leftChars="0"/>
        <w:jc w:val="both"/>
        <w:rPr>
          <w:rFonts w:ascii="Microsoft JhengHei Light" w:eastAsia="Microsoft JhengHei Light" w:hAnsi="Microsoft JhengHei Light" w:cs="Times New Roman"/>
          <w:sz w:val="24"/>
          <w:szCs w:val="24"/>
        </w:rPr>
      </w:pPr>
      <w:r w:rsidRPr="00602D40">
        <w:rPr>
          <w:rFonts w:ascii="Microsoft JhengHei Light" w:eastAsia="Microsoft JhengHei Light" w:hAnsi="Microsoft JhengHei Light" w:cs="Times New Roman" w:hint="eastAsia"/>
          <w:b/>
          <w:bCs/>
          <w:sz w:val="24"/>
          <w:szCs w:val="24"/>
        </w:rPr>
        <w:t>專家授課</w:t>
      </w:r>
      <w:r w:rsidRPr="00602D40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：經驗專家講解解題技巧與AI規劃趨勢。</w:t>
      </w:r>
    </w:p>
    <w:p w14:paraId="3588EF20" w14:textId="77777777" w:rsidR="00602D40" w:rsidRPr="00602D40" w:rsidRDefault="00602D40" w:rsidP="00602D40">
      <w:pPr>
        <w:pStyle w:val="a9"/>
        <w:numPr>
          <w:ilvl w:val="0"/>
          <w:numId w:val="41"/>
        </w:numPr>
        <w:snapToGrid w:val="0"/>
        <w:spacing w:after="0" w:line="240" w:lineRule="auto"/>
        <w:ind w:leftChars="0"/>
        <w:jc w:val="both"/>
        <w:rPr>
          <w:rFonts w:ascii="Microsoft JhengHei Light" w:eastAsia="Microsoft JhengHei Light" w:hAnsi="Microsoft JhengHei Light" w:cs="Times New Roman"/>
          <w:sz w:val="24"/>
          <w:szCs w:val="24"/>
        </w:rPr>
      </w:pPr>
      <w:r w:rsidRPr="00602D40">
        <w:rPr>
          <w:rFonts w:ascii="Microsoft JhengHei Light" w:eastAsia="Microsoft JhengHei Light" w:hAnsi="Microsoft JhengHei Light" w:cs="Times New Roman" w:hint="eastAsia"/>
          <w:b/>
          <w:bCs/>
          <w:sz w:val="24"/>
          <w:szCs w:val="24"/>
        </w:rPr>
        <w:t>實務案例教學</w:t>
      </w:r>
      <w:r w:rsidRPr="00602D40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：針對性教材結合實務案例增強理論與應用。</w:t>
      </w:r>
    </w:p>
    <w:p w14:paraId="75355DF0" w14:textId="32CEE038" w:rsidR="00FD130A" w:rsidRPr="005158A4" w:rsidRDefault="00602D40" w:rsidP="00FD130A">
      <w:pPr>
        <w:pStyle w:val="a9"/>
        <w:numPr>
          <w:ilvl w:val="0"/>
          <w:numId w:val="41"/>
        </w:numPr>
        <w:snapToGrid w:val="0"/>
        <w:spacing w:after="0" w:line="240" w:lineRule="auto"/>
        <w:ind w:leftChars="0"/>
        <w:jc w:val="both"/>
        <w:rPr>
          <w:rFonts w:ascii="Microsoft JhengHei Light" w:eastAsia="Microsoft JhengHei Light" w:hAnsi="Microsoft JhengHei Light" w:cs="Times New Roman"/>
          <w:sz w:val="24"/>
          <w:szCs w:val="24"/>
        </w:rPr>
      </w:pPr>
      <w:r w:rsidRPr="00602D40">
        <w:rPr>
          <w:rFonts w:ascii="Microsoft JhengHei Light" w:eastAsia="Microsoft JhengHei Light" w:hAnsi="Microsoft JhengHei Light" w:cs="Times New Roman" w:hint="eastAsia"/>
          <w:b/>
          <w:bCs/>
          <w:sz w:val="24"/>
          <w:szCs w:val="24"/>
        </w:rPr>
        <w:t>考試應對策略</w:t>
      </w:r>
      <w:r w:rsidRPr="00602D40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：協助考生調整應試策略，提高學習效率，顯著提升考試通過率。</w:t>
      </w:r>
    </w:p>
    <w:p w14:paraId="146C58F9" w14:textId="266E6775" w:rsidR="00007F02" w:rsidRDefault="00A82095" w:rsidP="00A82095">
      <w:pPr>
        <w:snapToGrid w:val="0"/>
        <w:spacing w:before="240" w:after="0" w:line="240" w:lineRule="auto"/>
        <w:jc w:val="both"/>
        <w:rPr>
          <w:rFonts w:ascii="Microsoft JhengHei Light" w:eastAsia="Microsoft JhengHei Light" w:hAnsi="Microsoft JhengHei Light" w:cs="Times New Roman"/>
          <w:sz w:val="24"/>
          <w:szCs w:val="24"/>
        </w:rPr>
      </w:pPr>
      <w:r>
        <w:rPr>
          <w:rFonts w:ascii="Microsoft JhengHei Light" w:eastAsia="Microsoft JhengHei Light" w:hAnsi="Microsoft JhengHei Light" w:cs="Times New Roman" w:hint="eastAsia"/>
          <w:sz w:val="24"/>
          <w:szCs w:val="24"/>
        </w:rPr>
        <w:t>四</w:t>
      </w:r>
      <w:r w:rsidR="00F66CB3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、</w:t>
      </w:r>
      <w:r w:rsidR="00F66CB3" w:rsidRPr="00F66CB3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授課方式</w:t>
      </w:r>
    </w:p>
    <w:p w14:paraId="2D392E84" w14:textId="3A91445D" w:rsidR="00EC7E9A" w:rsidRPr="0084605E" w:rsidRDefault="00007F02" w:rsidP="0084605E">
      <w:pPr>
        <w:pStyle w:val="a9"/>
        <w:numPr>
          <w:ilvl w:val="1"/>
          <w:numId w:val="42"/>
        </w:numPr>
        <w:snapToGrid w:val="0"/>
        <w:spacing w:after="0" w:line="240" w:lineRule="auto"/>
        <w:ind w:leftChars="0"/>
        <w:jc w:val="both"/>
        <w:rPr>
          <w:rFonts w:ascii="Microsoft JhengHei Light" w:eastAsia="Microsoft JhengHei Light" w:hAnsi="Microsoft JhengHei Light" w:cs="Times New Roman"/>
          <w:sz w:val="24"/>
          <w:szCs w:val="24"/>
        </w:rPr>
      </w:pPr>
      <w:r w:rsidRPr="00007F02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採用</w:t>
      </w:r>
      <w:r w:rsidR="00635545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本校AI系教師自編教材</w:t>
      </w:r>
    </w:p>
    <w:p w14:paraId="26C10E94" w14:textId="5E2F729F" w:rsidR="00007F02" w:rsidRPr="00007F02" w:rsidRDefault="00007F02" w:rsidP="00007F02">
      <w:pPr>
        <w:pStyle w:val="a9"/>
        <w:numPr>
          <w:ilvl w:val="1"/>
          <w:numId w:val="42"/>
        </w:numPr>
        <w:snapToGrid w:val="0"/>
        <w:spacing w:after="0" w:line="240" w:lineRule="auto"/>
        <w:ind w:leftChars="0"/>
        <w:jc w:val="both"/>
        <w:rPr>
          <w:rFonts w:ascii="Microsoft JhengHei Light" w:eastAsia="Microsoft JhengHei Light" w:hAnsi="Microsoft JhengHei Light" w:cs="Times New Roman"/>
          <w:sz w:val="24"/>
          <w:szCs w:val="24"/>
        </w:rPr>
      </w:pPr>
      <w:r w:rsidRPr="00007F02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由</w:t>
      </w:r>
      <w:r w:rsidR="0084605E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本校資工系、AI系</w:t>
      </w:r>
      <w:r w:rsidRPr="00007F02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專業師資</w:t>
      </w:r>
      <w:r w:rsidR="00A82095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授課</w:t>
      </w:r>
    </w:p>
    <w:p w14:paraId="050CD98F" w14:textId="517CB4E9" w:rsidR="00007F02" w:rsidRDefault="00007F02" w:rsidP="00EC7E9A">
      <w:pPr>
        <w:pStyle w:val="a9"/>
        <w:numPr>
          <w:ilvl w:val="1"/>
          <w:numId w:val="42"/>
        </w:numPr>
        <w:snapToGrid w:val="0"/>
        <w:spacing w:after="0" w:line="240" w:lineRule="auto"/>
        <w:ind w:leftChars="0"/>
        <w:jc w:val="both"/>
        <w:rPr>
          <w:rFonts w:ascii="Microsoft JhengHei Light" w:eastAsia="Microsoft JhengHei Light" w:hAnsi="Microsoft JhengHei Light" w:cs="Times New Roman"/>
          <w:sz w:val="24"/>
          <w:szCs w:val="24"/>
        </w:rPr>
      </w:pPr>
      <w:r w:rsidRPr="00007F02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實務研討、重點整理</w:t>
      </w:r>
      <w:r w:rsidR="006632F1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與歷屆試題</w:t>
      </w:r>
      <w:r w:rsidRPr="00007F02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題解</w:t>
      </w:r>
    </w:p>
    <w:p w14:paraId="3A2D45F9" w14:textId="52FC2C4C" w:rsidR="00EC7E9A" w:rsidRDefault="00EC7E9A" w:rsidP="00EC7E9A">
      <w:pPr>
        <w:snapToGrid w:val="0"/>
        <w:spacing w:line="240" w:lineRule="auto"/>
        <w:ind w:left="480"/>
        <w:jc w:val="both"/>
        <w:rPr>
          <w:rFonts w:ascii="Microsoft JhengHei Light" w:eastAsia="Microsoft JhengHei Light" w:hAnsi="Microsoft JhengHei Light" w:cs="Times New Roman"/>
          <w:sz w:val="24"/>
          <w:szCs w:val="24"/>
        </w:rPr>
      </w:pPr>
      <w:r w:rsidRPr="00EC7E9A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※本</w:t>
      </w:r>
      <w:r w:rsidR="00144192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處</w:t>
      </w:r>
      <w:r w:rsidRPr="00EC7E9A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保留變更/調整課程內容、教材及師資的權利</w:t>
      </w:r>
    </w:p>
    <w:p w14:paraId="545AF5F5" w14:textId="77777777" w:rsidR="005158A4" w:rsidRDefault="005158A4" w:rsidP="00EC7E9A">
      <w:pPr>
        <w:snapToGrid w:val="0"/>
        <w:spacing w:line="240" w:lineRule="auto"/>
        <w:ind w:left="480"/>
        <w:jc w:val="both"/>
        <w:rPr>
          <w:rFonts w:ascii="Microsoft JhengHei Light" w:eastAsia="Microsoft JhengHei Light" w:hAnsi="Microsoft JhengHei Light" w:cs="Times New Roman"/>
          <w:sz w:val="24"/>
          <w:szCs w:val="24"/>
        </w:rPr>
      </w:pPr>
    </w:p>
    <w:p w14:paraId="4496C9F9" w14:textId="77777777" w:rsidR="0034135F" w:rsidRDefault="0034135F" w:rsidP="00EC7E9A">
      <w:pPr>
        <w:snapToGrid w:val="0"/>
        <w:spacing w:line="240" w:lineRule="auto"/>
        <w:ind w:left="480"/>
        <w:jc w:val="both"/>
        <w:rPr>
          <w:rFonts w:ascii="Microsoft JhengHei Light" w:eastAsia="Microsoft JhengHei Light" w:hAnsi="Microsoft JhengHei Light" w:cs="Times New Roman" w:hint="eastAsia"/>
          <w:sz w:val="24"/>
          <w:szCs w:val="24"/>
        </w:rPr>
      </w:pPr>
    </w:p>
    <w:p w14:paraId="4A19008A" w14:textId="19CEAED9" w:rsidR="00A82095" w:rsidRDefault="00A82095" w:rsidP="00A82095">
      <w:pPr>
        <w:snapToGrid w:val="0"/>
        <w:spacing w:line="240" w:lineRule="auto"/>
        <w:jc w:val="both"/>
        <w:rPr>
          <w:rFonts w:ascii="Microsoft JhengHei Light" w:eastAsia="Microsoft JhengHei Light" w:hAnsi="Microsoft JhengHei Light" w:cs="Times New Roman"/>
          <w:sz w:val="24"/>
          <w:szCs w:val="24"/>
        </w:rPr>
      </w:pPr>
      <w:r>
        <w:rPr>
          <w:rFonts w:ascii="Microsoft JhengHei Light" w:eastAsia="Microsoft JhengHei Light" w:hAnsi="Microsoft JhengHei Light" w:cs="Times New Roman" w:hint="eastAsia"/>
          <w:sz w:val="24"/>
          <w:szCs w:val="24"/>
        </w:rPr>
        <w:t>五、課程時間</w:t>
      </w: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5"/>
        <w:gridCol w:w="1411"/>
        <w:gridCol w:w="2799"/>
        <w:gridCol w:w="3505"/>
        <w:gridCol w:w="1256"/>
      </w:tblGrid>
      <w:tr w:rsidR="0034135F" w:rsidRPr="00AF68D2" w14:paraId="4015006D" w14:textId="77777777" w:rsidTr="00BA1F4B">
        <w:trPr>
          <w:trHeight w:val="406"/>
        </w:trPr>
        <w:tc>
          <w:tcPr>
            <w:tcW w:w="0" w:type="auto"/>
            <w:vAlign w:val="center"/>
            <w:hideMark/>
          </w:tcPr>
          <w:p w14:paraId="75C2FB90" w14:textId="77777777" w:rsidR="0034135F" w:rsidRPr="0034135F" w:rsidRDefault="0034135F" w:rsidP="0034135F">
            <w:pPr>
              <w:snapToGrid w:val="0"/>
              <w:jc w:val="center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  <w:r w:rsidRPr="0034135F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日期</w:t>
            </w:r>
          </w:p>
        </w:tc>
        <w:tc>
          <w:tcPr>
            <w:tcW w:w="0" w:type="auto"/>
            <w:vAlign w:val="center"/>
            <w:hideMark/>
          </w:tcPr>
          <w:p w14:paraId="5439C683" w14:textId="77777777" w:rsidR="0034135F" w:rsidRPr="0034135F" w:rsidRDefault="0034135F" w:rsidP="0034135F">
            <w:pPr>
              <w:snapToGrid w:val="0"/>
              <w:jc w:val="center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  <w:r w:rsidRPr="0034135F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時間</w:t>
            </w:r>
          </w:p>
        </w:tc>
        <w:tc>
          <w:tcPr>
            <w:tcW w:w="0" w:type="auto"/>
            <w:vAlign w:val="center"/>
            <w:hideMark/>
          </w:tcPr>
          <w:p w14:paraId="47816B87" w14:textId="77777777" w:rsidR="0034135F" w:rsidRPr="0034135F" w:rsidRDefault="0034135F" w:rsidP="0034135F">
            <w:pPr>
              <w:snapToGrid w:val="0"/>
              <w:jc w:val="center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  <w:r w:rsidRPr="0034135F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課程名稱</w:t>
            </w:r>
          </w:p>
        </w:tc>
        <w:tc>
          <w:tcPr>
            <w:tcW w:w="0" w:type="auto"/>
            <w:vAlign w:val="center"/>
            <w:hideMark/>
          </w:tcPr>
          <w:p w14:paraId="4B06EF03" w14:textId="77777777" w:rsidR="0034135F" w:rsidRPr="0034135F" w:rsidRDefault="0034135F" w:rsidP="0034135F">
            <w:pPr>
              <w:snapToGrid w:val="0"/>
              <w:jc w:val="center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  <w:r w:rsidRPr="0034135F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課程內容</w:t>
            </w:r>
          </w:p>
        </w:tc>
        <w:tc>
          <w:tcPr>
            <w:tcW w:w="0" w:type="auto"/>
            <w:vAlign w:val="center"/>
            <w:hideMark/>
          </w:tcPr>
          <w:p w14:paraId="640C1F2D" w14:textId="77777777" w:rsidR="0034135F" w:rsidRPr="0034135F" w:rsidRDefault="0034135F" w:rsidP="0034135F">
            <w:pPr>
              <w:snapToGrid w:val="0"/>
              <w:jc w:val="center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  <w:r w:rsidRPr="0034135F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講師</w:t>
            </w:r>
          </w:p>
        </w:tc>
      </w:tr>
      <w:tr w:rsidR="0034135F" w:rsidRPr="00AF68D2" w14:paraId="1B8AA939" w14:textId="77777777" w:rsidTr="00BA1F4B">
        <w:trPr>
          <w:trHeight w:val="330"/>
        </w:trPr>
        <w:tc>
          <w:tcPr>
            <w:tcW w:w="0" w:type="auto"/>
            <w:gridSpan w:val="5"/>
            <w:vAlign w:val="center"/>
          </w:tcPr>
          <w:p w14:paraId="00BE31D7" w14:textId="77777777" w:rsidR="0034135F" w:rsidRPr="0034135F" w:rsidRDefault="0034135F" w:rsidP="00350FBF">
            <w:pPr>
              <w:snapToGrid w:val="0"/>
              <w:jc w:val="center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  <w:r w:rsidRPr="0034135F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第一天</w:t>
            </w:r>
          </w:p>
        </w:tc>
      </w:tr>
      <w:tr w:rsidR="0034135F" w:rsidRPr="00AF68D2" w14:paraId="46FAC636" w14:textId="77777777" w:rsidTr="00BA1F4B">
        <w:trPr>
          <w:trHeight w:val="241"/>
        </w:trPr>
        <w:tc>
          <w:tcPr>
            <w:tcW w:w="0" w:type="auto"/>
            <w:vMerge w:val="restart"/>
            <w:vAlign w:val="center"/>
            <w:hideMark/>
          </w:tcPr>
          <w:p w14:paraId="318AB851" w14:textId="77777777" w:rsidR="0034135F" w:rsidRPr="0034135F" w:rsidRDefault="0034135F" w:rsidP="00350FBF">
            <w:pPr>
              <w:snapToGrid w:val="0"/>
              <w:jc w:val="center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  <w:r w:rsidRPr="0034135F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7/12(六)</w:t>
            </w:r>
          </w:p>
          <w:p w14:paraId="31CDBAC7" w14:textId="77777777" w:rsidR="0034135F" w:rsidRPr="0034135F" w:rsidRDefault="0034135F" w:rsidP="00350FBF">
            <w:pPr>
              <w:snapToGrid w:val="0"/>
              <w:jc w:val="center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C834118" w14:textId="77777777" w:rsidR="0034135F" w:rsidRPr="0034135F" w:rsidRDefault="0034135F" w:rsidP="00350FBF">
            <w:pPr>
              <w:overflowPunct w:val="0"/>
              <w:adjustRightInd w:val="0"/>
              <w:snapToGrid w:val="0"/>
              <w:jc w:val="center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  <w:r w:rsidRPr="0034135F"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  <w:t>0</w:t>
            </w:r>
            <w:r w:rsidRPr="0034135F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9</w:t>
            </w:r>
            <w:r w:rsidRPr="0034135F"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  <w:t>:</w:t>
            </w:r>
            <w:r w:rsidRPr="0034135F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20</w:t>
            </w:r>
            <w:r w:rsidRPr="0034135F"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  <w:t>~09:</w:t>
            </w:r>
            <w:r w:rsidRPr="0034135F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264FAEB" w14:textId="77777777" w:rsidR="0034135F" w:rsidRPr="0034135F" w:rsidRDefault="0034135F" w:rsidP="00350FBF">
            <w:pPr>
              <w:snapToGrid w:val="0"/>
              <w:jc w:val="center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  <w:r w:rsidRPr="0034135F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考證班課程開訓介紹</w:t>
            </w:r>
          </w:p>
        </w:tc>
      </w:tr>
      <w:tr w:rsidR="0034135F" w:rsidRPr="00AF68D2" w14:paraId="60F01198" w14:textId="77777777" w:rsidTr="00BA1F4B">
        <w:trPr>
          <w:trHeight w:val="860"/>
        </w:trPr>
        <w:tc>
          <w:tcPr>
            <w:tcW w:w="0" w:type="auto"/>
            <w:vMerge/>
            <w:vAlign w:val="center"/>
            <w:hideMark/>
          </w:tcPr>
          <w:p w14:paraId="1D92F257" w14:textId="77777777" w:rsidR="0034135F" w:rsidRPr="0034135F" w:rsidRDefault="0034135F" w:rsidP="00350FBF">
            <w:pPr>
              <w:snapToGrid w:val="0"/>
              <w:jc w:val="center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967BC96" w14:textId="77777777" w:rsidR="0034135F" w:rsidRPr="0034135F" w:rsidRDefault="0034135F" w:rsidP="00350FBF">
            <w:pPr>
              <w:overflowPunct w:val="0"/>
              <w:adjustRightInd w:val="0"/>
              <w:snapToGrid w:val="0"/>
              <w:jc w:val="center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  <w:r w:rsidRPr="0034135F"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  <w:t>09:</w:t>
            </w:r>
            <w:r w:rsidRPr="0034135F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30</w:t>
            </w:r>
            <w:r w:rsidRPr="0034135F"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  <w:t>~12:00</w:t>
            </w:r>
          </w:p>
        </w:tc>
        <w:tc>
          <w:tcPr>
            <w:tcW w:w="0" w:type="auto"/>
            <w:vAlign w:val="center"/>
            <w:hideMark/>
          </w:tcPr>
          <w:p w14:paraId="0BBA9D30" w14:textId="77777777" w:rsidR="0034135F" w:rsidRPr="0034135F" w:rsidRDefault="0034135F" w:rsidP="00350FBF">
            <w:pPr>
              <w:snapToGrid w:val="0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  <w:r w:rsidRPr="0034135F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人工智慧基礎概論</w:t>
            </w:r>
          </w:p>
        </w:tc>
        <w:tc>
          <w:tcPr>
            <w:tcW w:w="0" w:type="auto"/>
            <w:vAlign w:val="center"/>
            <w:hideMark/>
          </w:tcPr>
          <w:p w14:paraId="112CF3FC" w14:textId="77777777" w:rsidR="0034135F" w:rsidRPr="0034135F" w:rsidRDefault="0034135F" w:rsidP="00BA1F4B">
            <w:pPr>
              <w:snapToGrid w:val="0"/>
              <w:spacing w:line="240" w:lineRule="auto"/>
              <w:ind w:left="113" w:hangingChars="47" w:hanging="113"/>
              <w:jc w:val="both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  <w:r w:rsidRPr="0034135F"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  <w:t>*</w:t>
            </w:r>
            <w:r w:rsidRPr="0034135F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人工智慧概念</w:t>
            </w:r>
          </w:p>
          <w:p w14:paraId="0498D135" w14:textId="77777777" w:rsidR="0034135F" w:rsidRPr="0034135F" w:rsidRDefault="0034135F" w:rsidP="00BA1F4B">
            <w:pPr>
              <w:snapToGrid w:val="0"/>
              <w:spacing w:line="240" w:lineRule="auto"/>
              <w:ind w:left="113" w:hangingChars="47" w:hanging="113"/>
              <w:jc w:val="both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  <w:r w:rsidRPr="0034135F"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  <w:t>*</w:t>
            </w:r>
            <w:r w:rsidRPr="0034135F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資料處理與分析概念</w:t>
            </w:r>
          </w:p>
        </w:tc>
        <w:tc>
          <w:tcPr>
            <w:tcW w:w="0" w:type="auto"/>
            <w:vAlign w:val="center"/>
            <w:hideMark/>
          </w:tcPr>
          <w:p w14:paraId="759E9CBE" w14:textId="6FBC90A0" w:rsidR="0034135F" w:rsidRPr="0034135F" w:rsidRDefault="00BA1F4B" w:rsidP="00350FBF">
            <w:pPr>
              <w:snapToGrid w:val="0"/>
              <w:jc w:val="center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  <w:r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陳子家老師</w:t>
            </w:r>
          </w:p>
        </w:tc>
      </w:tr>
      <w:tr w:rsidR="0034135F" w:rsidRPr="00AF68D2" w14:paraId="524CEE93" w14:textId="77777777" w:rsidTr="00BA1F4B">
        <w:trPr>
          <w:trHeight w:val="297"/>
        </w:trPr>
        <w:tc>
          <w:tcPr>
            <w:tcW w:w="0" w:type="auto"/>
            <w:vMerge/>
            <w:vAlign w:val="center"/>
            <w:hideMark/>
          </w:tcPr>
          <w:p w14:paraId="74DFD5B3" w14:textId="77777777" w:rsidR="0034135F" w:rsidRPr="0034135F" w:rsidRDefault="0034135F" w:rsidP="00350FBF">
            <w:pPr>
              <w:snapToGrid w:val="0"/>
              <w:jc w:val="center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A1619EE" w14:textId="77777777" w:rsidR="0034135F" w:rsidRPr="0034135F" w:rsidRDefault="0034135F" w:rsidP="00350FBF">
            <w:pPr>
              <w:overflowPunct w:val="0"/>
              <w:adjustRightInd w:val="0"/>
              <w:snapToGrid w:val="0"/>
              <w:jc w:val="center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  <w:r w:rsidRPr="0034135F"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  <w:t>1</w:t>
            </w:r>
            <w:r w:rsidRPr="0034135F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2</w:t>
            </w:r>
            <w:r w:rsidRPr="0034135F"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  <w:t>:00~1</w:t>
            </w:r>
            <w:r w:rsidRPr="0034135F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3</w:t>
            </w:r>
            <w:r w:rsidRPr="0034135F"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  <w:t>:00</w:t>
            </w:r>
          </w:p>
        </w:tc>
        <w:tc>
          <w:tcPr>
            <w:tcW w:w="0" w:type="auto"/>
            <w:gridSpan w:val="3"/>
            <w:vAlign w:val="center"/>
          </w:tcPr>
          <w:p w14:paraId="4CED9A80" w14:textId="77777777" w:rsidR="0034135F" w:rsidRPr="0034135F" w:rsidRDefault="0034135F" w:rsidP="00350FBF">
            <w:pPr>
              <w:snapToGrid w:val="0"/>
              <w:jc w:val="center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  <w:r w:rsidRPr="0034135F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用餐及午休</w:t>
            </w:r>
          </w:p>
        </w:tc>
      </w:tr>
      <w:tr w:rsidR="0034135F" w:rsidRPr="00AF68D2" w14:paraId="49F1568C" w14:textId="77777777" w:rsidTr="00BA1F4B">
        <w:trPr>
          <w:cantSplit/>
          <w:trHeight w:val="567"/>
        </w:trPr>
        <w:tc>
          <w:tcPr>
            <w:tcW w:w="0" w:type="auto"/>
            <w:vMerge/>
            <w:vAlign w:val="center"/>
            <w:hideMark/>
          </w:tcPr>
          <w:p w14:paraId="6C696194" w14:textId="77777777" w:rsidR="0034135F" w:rsidRPr="0034135F" w:rsidRDefault="0034135F" w:rsidP="00350FBF">
            <w:pPr>
              <w:snapToGrid w:val="0"/>
              <w:jc w:val="center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1D1655A" w14:textId="77777777" w:rsidR="0034135F" w:rsidRPr="0034135F" w:rsidRDefault="0034135F" w:rsidP="00350FBF">
            <w:pPr>
              <w:overflowPunct w:val="0"/>
              <w:adjustRightInd w:val="0"/>
              <w:snapToGrid w:val="0"/>
              <w:jc w:val="center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  <w:r w:rsidRPr="0034135F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13</w:t>
            </w:r>
            <w:r w:rsidRPr="0034135F"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  <w:t>:00~1</w:t>
            </w:r>
            <w:r w:rsidRPr="0034135F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6</w:t>
            </w:r>
            <w:r w:rsidRPr="0034135F"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  <w:t>:</w:t>
            </w:r>
            <w:r w:rsidRPr="0034135F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3</w:t>
            </w:r>
            <w:r w:rsidRPr="0034135F"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929E776" w14:textId="77777777" w:rsidR="0034135F" w:rsidRPr="0034135F" w:rsidRDefault="0034135F" w:rsidP="00350FBF">
            <w:pPr>
              <w:snapToGrid w:val="0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  <w:r w:rsidRPr="0034135F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人工智慧基礎與生成式 AI</w:t>
            </w:r>
          </w:p>
        </w:tc>
        <w:tc>
          <w:tcPr>
            <w:tcW w:w="0" w:type="auto"/>
            <w:vAlign w:val="center"/>
            <w:hideMark/>
          </w:tcPr>
          <w:p w14:paraId="57A19BCB" w14:textId="77777777" w:rsidR="0034135F" w:rsidRPr="0034135F" w:rsidRDefault="0034135F" w:rsidP="00BA1F4B">
            <w:pPr>
              <w:snapToGrid w:val="0"/>
              <w:spacing w:line="240" w:lineRule="auto"/>
              <w:ind w:left="113" w:hangingChars="47" w:hanging="113"/>
              <w:jc w:val="both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  <w:r w:rsidRPr="0034135F"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  <w:t>*</w:t>
            </w:r>
            <w:r w:rsidRPr="0034135F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機器學習概念</w:t>
            </w:r>
          </w:p>
          <w:p w14:paraId="6DE29362" w14:textId="77777777" w:rsidR="0034135F" w:rsidRPr="0034135F" w:rsidRDefault="0034135F" w:rsidP="00BA1F4B">
            <w:pPr>
              <w:snapToGrid w:val="0"/>
              <w:spacing w:line="240" w:lineRule="auto"/>
              <w:ind w:left="113" w:hangingChars="47" w:hanging="113"/>
              <w:jc w:val="both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  <w:r w:rsidRPr="0034135F"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  <w:t>*</w:t>
            </w:r>
            <w:r w:rsidRPr="0034135F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鑑別式 AI 與生成式 AI 概念</w:t>
            </w:r>
          </w:p>
        </w:tc>
        <w:tc>
          <w:tcPr>
            <w:tcW w:w="0" w:type="auto"/>
            <w:vAlign w:val="center"/>
            <w:hideMark/>
          </w:tcPr>
          <w:p w14:paraId="283D123C" w14:textId="7AF934BC" w:rsidR="0034135F" w:rsidRPr="0034135F" w:rsidRDefault="00BA1F4B" w:rsidP="00350FBF">
            <w:pPr>
              <w:snapToGrid w:val="0"/>
              <w:jc w:val="center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  <w:r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陳子家老師</w:t>
            </w:r>
          </w:p>
        </w:tc>
      </w:tr>
      <w:tr w:rsidR="0034135F" w:rsidRPr="00AF68D2" w14:paraId="60575509" w14:textId="77777777" w:rsidTr="00BA1F4B">
        <w:trPr>
          <w:trHeight w:val="660"/>
        </w:trPr>
        <w:tc>
          <w:tcPr>
            <w:tcW w:w="0" w:type="auto"/>
            <w:gridSpan w:val="5"/>
            <w:vAlign w:val="center"/>
            <w:hideMark/>
          </w:tcPr>
          <w:p w14:paraId="4A920F07" w14:textId="77777777" w:rsidR="0034135F" w:rsidRPr="0034135F" w:rsidRDefault="0034135F" w:rsidP="00350FBF">
            <w:pPr>
              <w:overflowPunct w:val="0"/>
              <w:adjustRightInd w:val="0"/>
              <w:snapToGrid w:val="0"/>
              <w:jc w:val="center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  <w:r w:rsidRPr="0034135F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第二天</w:t>
            </w:r>
          </w:p>
        </w:tc>
      </w:tr>
      <w:tr w:rsidR="0034135F" w:rsidRPr="00AF68D2" w14:paraId="160034C0" w14:textId="77777777" w:rsidTr="00BA1F4B">
        <w:trPr>
          <w:trHeight w:val="360"/>
        </w:trPr>
        <w:tc>
          <w:tcPr>
            <w:tcW w:w="0" w:type="auto"/>
            <w:vMerge w:val="restart"/>
            <w:vAlign w:val="center"/>
            <w:hideMark/>
          </w:tcPr>
          <w:p w14:paraId="11661DC7" w14:textId="77777777" w:rsidR="0034135F" w:rsidRPr="0034135F" w:rsidRDefault="0034135F" w:rsidP="00350FBF">
            <w:pPr>
              <w:snapToGrid w:val="0"/>
              <w:jc w:val="center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  <w:r w:rsidRPr="0034135F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7/13(日)</w:t>
            </w:r>
          </w:p>
        </w:tc>
        <w:tc>
          <w:tcPr>
            <w:tcW w:w="0" w:type="auto"/>
            <w:vAlign w:val="center"/>
            <w:hideMark/>
          </w:tcPr>
          <w:p w14:paraId="1591172A" w14:textId="77777777" w:rsidR="0034135F" w:rsidRPr="0034135F" w:rsidRDefault="0034135F" w:rsidP="00350FBF">
            <w:pPr>
              <w:overflowPunct w:val="0"/>
              <w:adjustRightInd w:val="0"/>
              <w:snapToGrid w:val="0"/>
              <w:jc w:val="center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  <w:r w:rsidRPr="0034135F"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  <w:t>09:</w:t>
            </w:r>
            <w:r w:rsidRPr="0034135F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30</w:t>
            </w:r>
            <w:r w:rsidRPr="0034135F"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  <w:t>~12:00</w:t>
            </w:r>
          </w:p>
        </w:tc>
        <w:tc>
          <w:tcPr>
            <w:tcW w:w="0" w:type="auto"/>
            <w:vAlign w:val="center"/>
            <w:hideMark/>
          </w:tcPr>
          <w:p w14:paraId="7A325EC0" w14:textId="77777777" w:rsidR="0034135F" w:rsidRPr="0034135F" w:rsidRDefault="0034135F" w:rsidP="00350FBF">
            <w:pPr>
              <w:snapToGrid w:val="0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  <w:r w:rsidRPr="0034135F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生成式 AI 應用與規劃</w:t>
            </w:r>
          </w:p>
        </w:tc>
        <w:tc>
          <w:tcPr>
            <w:tcW w:w="0" w:type="auto"/>
            <w:vAlign w:val="center"/>
            <w:hideMark/>
          </w:tcPr>
          <w:p w14:paraId="6F4E843B" w14:textId="3C310429" w:rsidR="0034135F" w:rsidRPr="0034135F" w:rsidRDefault="0034135F" w:rsidP="00BA1F4B">
            <w:pPr>
              <w:snapToGrid w:val="0"/>
              <w:ind w:left="113" w:hangingChars="47" w:hanging="113"/>
              <w:jc w:val="both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  <w:r w:rsidRPr="0034135F"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  <w:t>* No code / Low</w:t>
            </w:r>
            <w:r w:rsidR="00BA1F4B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 xml:space="preserve"> </w:t>
            </w:r>
            <w:r w:rsidRPr="0034135F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code 概念</w:t>
            </w:r>
          </w:p>
          <w:p w14:paraId="3233B9CE" w14:textId="77777777" w:rsidR="0034135F" w:rsidRPr="0034135F" w:rsidRDefault="0034135F" w:rsidP="00350FBF">
            <w:pPr>
              <w:snapToGrid w:val="0"/>
              <w:ind w:left="113" w:hangingChars="47" w:hanging="113"/>
              <w:jc w:val="both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  <w:r w:rsidRPr="0034135F"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  <w:t>*</w:t>
            </w:r>
            <w:r w:rsidRPr="0034135F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生成式 AI 應用領域與工具使用</w:t>
            </w:r>
          </w:p>
        </w:tc>
        <w:tc>
          <w:tcPr>
            <w:tcW w:w="0" w:type="auto"/>
            <w:vAlign w:val="center"/>
            <w:hideMark/>
          </w:tcPr>
          <w:p w14:paraId="056BDCBF" w14:textId="68382C70" w:rsidR="0034135F" w:rsidRPr="0034135F" w:rsidRDefault="00BA1F4B" w:rsidP="00350FBF">
            <w:pPr>
              <w:snapToGrid w:val="0"/>
              <w:jc w:val="center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  <w:r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陳子家老師</w:t>
            </w:r>
          </w:p>
        </w:tc>
      </w:tr>
      <w:tr w:rsidR="0034135F" w:rsidRPr="00AF68D2" w14:paraId="3320F94F" w14:textId="77777777" w:rsidTr="00BA1F4B">
        <w:trPr>
          <w:trHeight w:val="360"/>
        </w:trPr>
        <w:tc>
          <w:tcPr>
            <w:tcW w:w="0" w:type="auto"/>
            <w:vMerge/>
            <w:vAlign w:val="center"/>
          </w:tcPr>
          <w:p w14:paraId="20F4676B" w14:textId="77777777" w:rsidR="0034135F" w:rsidRPr="0034135F" w:rsidRDefault="0034135F" w:rsidP="00350FBF">
            <w:pPr>
              <w:snapToGrid w:val="0"/>
              <w:jc w:val="center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B303A27" w14:textId="77777777" w:rsidR="0034135F" w:rsidRPr="0034135F" w:rsidRDefault="0034135F" w:rsidP="00350FBF">
            <w:pPr>
              <w:overflowPunct w:val="0"/>
              <w:adjustRightInd w:val="0"/>
              <w:snapToGrid w:val="0"/>
              <w:jc w:val="center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  <w:r w:rsidRPr="0034135F"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  <w:t>1</w:t>
            </w:r>
            <w:r w:rsidRPr="0034135F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2</w:t>
            </w:r>
            <w:r w:rsidRPr="0034135F"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  <w:t>:00~1</w:t>
            </w:r>
            <w:r w:rsidRPr="0034135F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3</w:t>
            </w:r>
            <w:r w:rsidRPr="0034135F"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  <w:t>:00</w:t>
            </w:r>
          </w:p>
        </w:tc>
        <w:tc>
          <w:tcPr>
            <w:tcW w:w="0" w:type="auto"/>
            <w:gridSpan w:val="3"/>
            <w:vAlign w:val="center"/>
          </w:tcPr>
          <w:p w14:paraId="6433D28B" w14:textId="77777777" w:rsidR="0034135F" w:rsidRPr="0034135F" w:rsidRDefault="0034135F" w:rsidP="00350FBF">
            <w:pPr>
              <w:snapToGrid w:val="0"/>
              <w:jc w:val="center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  <w:r w:rsidRPr="0034135F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用餐及午休</w:t>
            </w:r>
          </w:p>
        </w:tc>
      </w:tr>
      <w:tr w:rsidR="0034135F" w:rsidRPr="00AF68D2" w14:paraId="7912DE75" w14:textId="77777777" w:rsidTr="00BA1F4B">
        <w:trPr>
          <w:trHeight w:val="360"/>
        </w:trPr>
        <w:tc>
          <w:tcPr>
            <w:tcW w:w="0" w:type="auto"/>
            <w:vMerge/>
            <w:vAlign w:val="center"/>
          </w:tcPr>
          <w:p w14:paraId="13092B3C" w14:textId="77777777" w:rsidR="0034135F" w:rsidRPr="0034135F" w:rsidRDefault="0034135F" w:rsidP="00350FBF">
            <w:pPr>
              <w:snapToGrid w:val="0"/>
              <w:jc w:val="center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CC66F9" w14:textId="77777777" w:rsidR="0034135F" w:rsidRPr="0034135F" w:rsidRDefault="0034135F" w:rsidP="00350FBF">
            <w:pPr>
              <w:overflowPunct w:val="0"/>
              <w:adjustRightInd w:val="0"/>
              <w:snapToGrid w:val="0"/>
              <w:jc w:val="center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  <w:r w:rsidRPr="0034135F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13</w:t>
            </w:r>
            <w:r w:rsidRPr="0034135F"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  <w:t>:00~1</w:t>
            </w:r>
            <w:r w:rsidRPr="0034135F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6</w:t>
            </w:r>
            <w:r w:rsidRPr="0034135F"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  <w:t>:</w:t>
            </w:r>
            <w:r w:rsidRPr="0034135F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3</w:t>
            </w:r>
            <w:r w:rsidRPr="0034135F"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99757EA" w14:textId="77777777" w:rsidR="0034135F" w:rsidRPr="0034135F" w:rsidRDefault="0034135F" w:rsidP="00350FBF">
            <w:pPr>
              <w:snapToGrid w:val="0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  <w:r w:rsidRPr="0034135F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生成式 AI 應用與規劃</w:t>
            </w:r>
          </w:p>
        </w:tc>
        <w:tc>
          <w:tcPr>
            <w:tcW w:w="0" w:type="auto"/>
            <w:vAlign w:val="center"/>
          </w:tcPr>
          <w:p w14:paraId="36E66A68" w14:textId="2DF1CD7A" w:rsidR="0034135F" w:rsidRPr="0034135F" w:rsidRDefault="0034135F" w:rsidP="00BA1F4B">
            <w:pPr>
              <w:snapToGrid w:val="0"/>
              <w:ind w:left="113" w:hangingChars="47" w:hanging="113"/>
              <w:jc w:val="both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  <w:r w:rsidRPr="0034135F"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  <w:t>*</w:t>
            </w:r>
            <w:r w:rsidRPr="0034135F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生成式 AI 導入評估規劃</w:t>
            </w:r>
          </w:p>
        </w:tc>
        <w:tc>
          <w:tcPr>
            <w:tcW w:w="0" w:type="auto"/>
            <w:vAlign w:val="center"/>
          </w:tcPr>
          <w:p w14:paraId="408CEAA7" w14:textId="7EE8ABC9" w:rsidR="0034135F" w:rsidRPr="0034135F" w:rsidRDefault="00BA1F4B" w:rsidP="00350FBF">
            <w:pPr>
              <w:snapToGrid w:val="0"/>
              <w:jc w:val="center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  <w:r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陳子家老師</w:t>
            </w:r>
          </w:p>
        </w:tc>
      </w:tr>
      <w:tr w:rsidR="0034135F" w:rsidRPr="00AF68D2" w14:paraId="1D0608DA" w14:textId="77777777" w:rsidTr="00BA1F4B">
        <w:trPr>
          <w:trHeight w:val="360"/>
        </w:trPr>
        <w:tc>
          <w:tcPr>
            <w:tcW w:w="0" w:type="auto"/>
            <w:gridSpan w:val="5"/>
            <w:vAlign w:val="center"/>
          </w:tcPr>
          <w:p w14:paraId="63ED2DE1" w14:textId="77777777" w:rsidR="0034135F" w:rsidRPr="0034135F" w:rsidRDefault="0034135F" w:rsidP="00350FBF">
            <w:pPr>
              <w:snapToGrid w:val="0"/>
              <w:jc w:val="center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  <w:r w:rsidRPr="0034135F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第三天</w:t>
            </w:r>
          </w:p>
        </w:tc>
      </w:tr>
      <w:tr w:rsidR="0034135F" w:rsidRPr="00AF68D2" w14:paraId="04FF74C8" w14:textId="77777777" w:rsidTr="00BA1F4B">
        <w:trPr>
          <w:trHeight w:val="360"/>
        </w:trPr>
        <w:tc>
          <w:tcPr>
            <w:tcW w:w="0" w:type="auto"/>
            <w:vMerge w:val="restart"/>
            <w:vAlign w:val="center"/>
            <w:hideMark/>
          </w:tcPr>
          <w:p w14:paraId="0B8E4D31" w14:textId="77777777" w:rsidR="0034135F" w:rsidRPr="0034135F" w:rsidRDefault="0034135F" w:rsidP="00350FBF">
            <w:pPr>
              <w:snapToGrid w:val="0"/>
              <w:jc w:val="center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  <w:r w:rsidRPr="0034135F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7</w:t>
            </w:r>
            <w:r w:rsidRPr="0034135F"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  <w:t>/</w:t>
            </w:r>
            <w:r w:rsidRPr="0034135F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19(六)</w:t>
            </w:r>
          </w:p>
        </w:tc>
        <w:tc>
          <w:tcPr>
            <w:tcW w:w="0" w:type="auto"/>
            <w:vAlign w:val="center"/>
            <w:hideMark/>
          </w:tcPr>
          <w:p w14:paraId="6D341AE7" w14:textId="77777777" w:rsidR="0034135F" w:rsidRPr="0034135F" w:rsidRDefault="0034135F" w:rsidP="00350FBF">
            <w:pPr>
              <w:overflowPunct w:val="0"/>
              <w:adjustRightInd w:val="0"/>
              <w:snapToGrid w:val="0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  <w:r w:rsidRPr="0034135F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09:30~12:00</w:t>
            </w:r>
          </w:p>
        </w:tc>
        <w:tc>
          <w:tcPr>
            <w:tcW w:w="0" w:type="auto"/>
            <w:vAlign w:val="center"/>
            <w:hideMark/>
          </w:tcPr>
          <w:p w14:paraId="02F9026A" w14:textId="77777777" w:rsidR="0034135F" w:rsidRPr="0034135F" w:rsidRDefault="0034135F" w:rsidP="00350FBF">
            <w:pPr>
              <w:snapToGrid w:val="0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  <w:r w:rsidRPr="0034135F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生成式 AI 應用與規劃</w:t>
            </w:r>
          </w:p>
        </w:tc>
        <w:tc>
          <w:tcPr>
            <w:tcW w:w="0" w:type="auto"/>
            <w:vAlign w:val="center"/>
            <w:hideMark/>
          </w:tcPr>
          <w:p w14:paraId="25DE3E9A" w14:textId="77777777" w:rsidR="0034135F" w:rsidRPr="0034135F" w:rsidRDefault="0034135F" w:rsidP="00350FBF">
            <w:pPr>
              <w:snapToGrid w:val="0"/>
              <w:ind w:left="113" w:hangingChars="47" w:hanging="113"/>
              <w:jc w:val="both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  <w:r w:rsidRPr="0034135F"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  <w:t xml:space="preserve">* </w:t>
            </w:r>
            <w:r w:rsidRPr="0034135F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AI 相關技術應用</w:t>
            </w:r>
          </w:p>
          <w:p w14:paraId="5A146639" w14:textId="77777777" w:rsidR="0034135F" w:rsidRPr="0034135F" w:rsidRDefault="0034135F" w:rsidP="00350FBF">
            <w:pPr>
              <w:snapToGrid w:val="0"/>
              <w:ind w:left="113" w:hangingChars="47" w:hanging="113"/>
              <w:jc w:val="both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  <w:r w:rsidRPr="0034135F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*</w:t>
            </w:r>
            <w:r w:rsidRPr="0034135F"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  <w:t xml:space="preserve"> </w:t>
            </w:r>
            <w:r w:rsidRPr="0034135F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AI 導入評估規劃</w:t>
            </w:r>
          </w:p>
        </w:tc>
        <w:tc>
          <w:tcPr>
            <w:tcW w:w="0" w:type="auto"/>
            <w:vAlign w:val="center"/>
            <w:hideMark/>
          </w:tcPr>
          <w:p w14:paraId="5BA2861A" w14:textId="5E4A196B" w:rsidR="0034135F" w:rsidRPr="0034135F" w:rsidRDefault="00BA1F4B" w:rsidP="00350FBF">
            <w:pPr>
              <w:snapToGrid w:val="0"/>
              <w:jc w:val="center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  <w:r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陳子家老師</w:t>
            </w:r>
          </w:p>
        </w:tc>
      </w:tr>
      <w:tr w:rsidR="0034135F" w:rsidRPr="00AF68D2" w14:paraId="36490732" w14:textId="77777777" w:rsidTr="00BA1F4B">
        <w:trPr>
          <w:trHeight w:val="360"/>
        </w:trPr>
        <w:tc>
          <w:tcPr>
            <w:tcW w:w="0" w:type="auto"/>
            <w:vMerge/>
            <w:vAlign w:val="center"/>
          </w:tcPr>
          <w:p w14:paraId="572FCE42" w14:textId="77777777" w:rsidR="0034135F" w:rsidRPr="0034135F" w:rsidRDefault="0034135F" w:rsidP="00350FBF">
            <w:pPr>
              <w:snapToGrid w:val="0"/>
              <w:jc w:val="center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0089D41" w14:textId="77777777" w:rsidR="0034135F" w:rsidRPr="0034135F" w:rsidRDefault="0034135F" w:rsidP="00350FBF">
            <w:pPr>
              <w:overflowPunct w:val="0"/>
              <w:adjustRightInd w:val="0"/>
              <w:snapToGrid w:val="0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  <w:r w:rsidRPr="0034135F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12:00~13:00</w:t>
            </w:r>
          </w:p>
        </w:tc>
        <w:tc>
          <w:tcPr>
            <w:tcW w:w="0" w:type="auto"/>
            <w:gridSpan w:val="3"/>
            <w:vAlign w:val="center"/>
          </w:tcPr>
          <w:p w14:paraId="4585BA4D" w14:textId="77777777" w:rsidR="0034135F" w:rsidRPr="0034135F" w:rsidRDefault="0034135F" w:rsidP="00350FBF">
            <w:pPr>
              <w:snapToGrid w:val="0"/>
              <w:jc w:val="center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  <w:r w:rsidRPr="0034135F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用餐及午休</w:t>
            </w:r>
          </w:p>
        </w:tc>
      </w:tr>
      <w:tr w:rsidR="0034135F" w:rsidRPr="00AF68D2" w14:paraId="408A2D8B" w14:textId="77777777" w:rsidTr="00BA1F4B">
        <w:trPr>
          <w:trHeight w:val="360"/>
        </w:trPr>
        <w:tc>
          <w:tcPr>
            <w:tcW w:w="0" w:type="auto"/>
            <w:vMerge/>
            <w:vAlign w:val="center"/>
          </w:tcPr>
          <w:p w14:paraId="2AA5E03B" w14:textId="77777777" w:rsidR="0034135F" w:rsidRPr="0034135F" w:rsidRDefault="0034135F" w:rsidP="00350FBF">
            <w:pPr>
              <w:snapToGrid w:val="0"/>
              <w:jc w:val="center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89813D2" w14:textId="77777777" w:rsidR="0034135F" w:rsidRPr="0034135F" w:rsidRDefault="0034135F" w:rsidP="00350FBF">
            <w:pPr>
              <w:overflowPunct w:val="0"/>
              <w:adjustRightInd w:val="0"/>
              <w:snapToGrid w:val="0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  <w:r w:rsidRPr="0034135F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13:00~16:30</w:t>
            </w:r>
          </w:p>
        </w:tc>
        <w:tc>
          <w:tcPr>
            <w:tcW w:w="0" w:type="auto"/>
            <w:vAlign w:val="center"/>
          </w:tcPr>
          <w:p w14:paraId="3D3D37B4" w14:textId="77777777" w:rsidR="0034135F" w:rsidRPr="0034135F" w:rsidRDefault="0034135F" w:rsidP="00350FBF">
            <w:pPr>
              <w:snapToGrid w:val="0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  <w:r w:rsidRPr="0034135F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生成式 AI 應用與規劃</w:t>
            </w:r>
          </w:p>
        </w:tc>
        <w:tc>
          <w:tcPr>
            <w:tcW w:w="0" w:type="auto"/>
            <w:vAlign w:val="center"/>
          </w:tcPr>
          <w:p w14:paraId="708EDB1D" w14:textId="77777777" w:rsidR="0034135F" w:rsidRPr="0034135F" w:rsidRDefault="0034135F" w:rsidP="00350FBF">
            <w:pPr>
              <w:snapToGrid w:val="0"/>
              <w:jc w:val="both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  <w:r w:rsidRPr="0034135F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*</w:t>
            </w:r>
            <w:r w:rsidRPr="0034135F"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  <w:t xml:space="preserve"> </w:t>
            </w:r>
            <w:r w:rsidRPr="0034135F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AI 技術應用與系統部署</w:t>
            </w:r>
          </w:p>
        </w:tc>
        <w:tc>
          <w:tcPr>
            <w:tcW w:w="0" w:type="auto"/>
            <w:vAlign w:val="center"/>
          </w:tcPr>
          <w:p w14:paraId="3378E8DD" w14:textId="1C5A75E8" w:rsidR="0034135F" w:rsidRPr="0034135F" w:rsidRDefault="00BA1F4B" w:rsidP="00350FBF">
            <w:pPr>
              <w:snapToGrid w:val="0"/>
              <w:jc w:val="center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  <w:r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陳子家老師</w:t>
            </w:r>
          </w:p>
        </w:tc>
      </w:tr>
      <w:tr w:rsidR="0034135F" w:rsidRPr="00AF68D2" w14:paraId="192EE551" w14:textId="77777777" w:rsidTr="00BA1F4B">
        <w:trPr>
          <w:trHeight w:val="360"/>
        </w:trPr>
        <w:tc>
          <w:tcPr>
            <w:tcW w:w="0" w:type="auto"/>
            <w:vMerge/>
            <w:vAlign w:val="center"/>
          </w:tcPr>
          <w:p w14:paraId="1001FD5F" w14:textId="77777777" w:rsidR="0034135F" w:rsidRPr="0034135F" w:rsidRDefault="0034135F" w:rsidP="00350FBF">
            <w:pPr>
              <w:snapToGrid w:val="0"/>
              <w:jc w:val="center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761F11D" w14:textId="77777777" w:rsidR="0034135F" w:rsidRPr="0034135F" w:rsidRDefault="0034135F" w:rsidP="00350FBF">
            <w:pPr>
              <w:overflowPunct w:val="0"/>
              <w:adjustRightInd w:val="0"/>
              <w:snapToGrid w:val="0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  <w:r w:rsidRPr="0034135F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16:30~16:40</w:t>
            </w:r>
          </w:p>
        </w:tc>
        <w:tc>
          <w:tcPr>
            <w:tcW w:w="0" w:type="auto"/>
            <w:gridSpan w:val="3"/>
            <w:vAlign w:val="center"/>
          </w:tcPr>
          <w:p w14:paraId="436BC9F0" w14:textId="77777777" w:rsidR="0034135F" w:rsidRPr="0034135F" w:rsidRDefault="0034135F" w:rsidP="00350FBF">
            <w:pPr>
              <w:snapToGrid w:val="0"/>
              <w:jc w:val="center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  <w:r w:rsidRPr="0034135F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考證班結訓</w:t>
            </w:r>
          </w:p>
        </w:tc>
      </w:tr>
    </w:tbl>
    <w:p w14:paraId="00A158AF" w14:textId="77777777" w:rsidR="00BA1F4B" w:rsidRDefault="00BA1F4B" w:rsidP="00A82095">
      <w:pPr>
        <w:snapToGrid w:val="0"/>
        <w:spacing w:before="240" w:line="240" w:lineRule="auto"/>
        <w:jc w:val="both"/>
        <w:rPr>
          <w:rFonts w:ascii="Microsoft JhengHei Light" w:eastAsia="Microsoft JhengHei Light" w:hAnsi="Microsoft JhengHei Light" w:cs="Times New Roman"/>
          <w:sz w:val="24"/>
          <w:szCs w:val="24"/>
        </w:rPr>
      </w:pPr>
    </w:p>
    <w:p w14:paraId="4FDF9B43" w14:textId="77777777" w:rsidR="00BA1F4B" w:rsidRDefault="00BA1F4B" w:rsidP="00A82095">
      <w:pPr>
        <w:snapToGrid w:val="0"/>
        <w:spacing w:before="240" w:line="240" w:lineRule="auto"/>
        <w:jc w:val="both"/>
        <w:rPr>
          <w:rFonts w:ascii="Microsoft JhengHei Light" w:eastAsia="Microsoft JhengHei Light" w:hAnsi="Microsoft JhengHei Light" w:cs="Times New Roman" w:hint="eastAsia"/>
          <w:sz w:val="24"/>
          <w:szCs w:val="24"/>
        </w:rPr>
      </w:pPr>
    </w:p>
    <w:p w14:paraId="37BE41F1" w14:textId="77777777" w:rsidR="00BA1F4B" w:rsidRDefault="00BA1F4B" w:rsidP="00A82095">
      <w:pPr>
        <w:snapToGrid w:val="0"/>
        <w:spacing w:before="240" w:line="240" w:lineRule="auto"/>
        <w:jc w:val="both"/>
        <w:rPr>
          <w:rFonts w:ascii="Microsoft JhengHei Light" w:eastAsia="Microsoft JhengHei Light" w:hAnsi="Microsoft JhengHei Light" w:cs="Times New Roman"/>
          <w:sz w:val="24"/>
          <w:szCs w:val="24"/>
        </w:rPr>
      </w:pPr>
    </w:p>
    <w:p w14:paraId="57A1360D" w14:textId="5E1DC93E" w:rsidR="00007F02" w:rsidRDefault="00007F02" w:rsidP="00A82095">
      <w:pPr>
        <w:snapToGrid w:val="0"/>
        <w:spacing w:before="240" w:line="240" w:lineRule="auto"/>
        <w:jc w:val="both"/>
        <w:rPr>
          <w:rFonts w:ascii="Microsoft JhengHei Light" w:eastAsia="Microsoft JhengHei Light" w:hAnsi="Microsoft JhengHei Light" w:cs="Times New Roman"/>
          <w:sz w:val="24"/>
          <w:szCs w:val="24"/>
        </w:rPr>
      </w:pPr>
      <w:r w:rsidRPr="00007F02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六、上課地點：淡江大學台北校園（台北市大安區金華街 199 巷 5 號）。</w:t>
      </w:r>
    </w:p>
    <w:p w14:paraId="5182F0EE" w14:textId="62AF55BE" w:rsidR="00007F02" w:rsidRPr="006C79CA" w:rsidRDefault="00007F02" w:rsidP="00007F02">
      <w:pPr>
        <w:snapToGrid w:val="0"/>
        <w:spacing w:line="240" w:lineRule="auto"/>
        <w:jc w:val="both"/>
        <w:rPr>
          <w:rFonts w:ascii="Microsoft JhengHei Light" w:eastAsia="Microsoft JhengHei Light" w:hAnsi="Microsoft JhengHei Light" w:cs="Times New Roman"/>
          <w:color w:val="ED0000"/>
          <w:sz w:val="24"/>
          <w:szCs w:val="24"/>
        </w:rPr>
      </w:pPr>
      <w:r w:rsidRPr="00007F02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七、報名日期：</w:t>
      </w:r>
      <w:r w:rsidRPr="00144192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即日起受理報名，</w:t>
      </w:r>
      <w:r w:rsidR="006C79CA" w:rsidRPr="00144192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報名人數達</w:t>
      </w:r>
      <w:r w:rsidR="001C3B35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８</w:t>
      </w:r>
      <w:r w:rsidR="006C79CA" w:rsidRPr="00144192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人始開班</w:t>
      </w:r>
      <w:r w:rsidRPr="00144192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。</w:t>
      </w:r>
    </w:p>
    <w:p w14:paraId="40722E82" w14:textId="18AA37B0" w:rsidR="00007F02" w:rsidRDefault="00007F02" w:rsidP="008F3910">
      <w:pPr>
        <w:snapToGrid w:val="0"/>
        <w:spacing w:line="240" w:lineRule="auto"/>
        <w:jc w:val="both"/>
        <w:rPr>
          <w:rFonts w:ascii="Microsoft JhengHei Light" w:eastAsia="Microsoft JhengHei Light" w:hAnsi="Microsoft JhengHei Light" w:cs="Times New Roman"/>
          <w:sz w:val="24"/>
          <w:szCs w:val="24"/>
        </w:rPr>
      </w:pPr>
      <w:r w:rsidRPr="00007F02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八、課程費用：</w:t>
      </w:r>
      <w:r w:rsidR="00514B62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12,800</w:t>
      </w:r>
      <w:r w:rsidRPr="00007F02">
        <w:rPr>
          <w:rFonts w:ascii="Microsoft JhengHei Light" w:eastAsia="Microsoft JhengHei Light" w:hAnsi="Microsoft JhengHei Light" w:cs="Times New Roman" w:hint="eastAsia"/>
          <w:sz w:val="24"/>
          <w:szCs w:val="24"/>
        </w:rPr>
        <w:t xml:space="preserve"> 元整。</w:t>
      </w:r>
    </w:p>
    <w:p w14:paraId="2761C1F0" w14:textId="3A48377C" w:rsidR="00007F02" w:rsidRPr="00007F02" w:rsidRDefault="006F1B4E" w:rsidP="00BD4483">
      <w:pPr>
        <w:snapToGrid w:val="0"/>
        <w:spacing w:after="0" w:line="240" w:lineRule="auto"/>
        <w:jc w:val="both"/>
        <w:rPr>
          <w:rFonts w:ascii="Microsoft JhengHei Light" w:eastAsia="Microsoft JhengHei Light" w:hAnsi="Microsoft JhengHei Light" w:cs="Times New Roman"/>
          <w:sz w:val="24"/>
          <w:szCs w:val="24"/>
        </w:rPr>
      </w:pPr>
      <w:r>
        <w:rPr>
          <w:rFonts w:ascii="Microsoft JhengHei Light" w:eastAsia="Microsoft JhengHei Light" w:hAnsi="Microsoft JhengHei Light" w:cs="Times New Roman" w:hint="eastAsia"/>
          <w:sz w:val="24"/>
          <w:szCs w:val="24"/>
        </w:rPr>
        <w:t>十</w:t>
      </w:r>
      <w:r w:rsidR="00007F02" w:rsidRPr="00007F02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、優惠辦法：</w:t>
      </w:r>
      <w:r w:rsidR="00A9213B" w:rsidRPr="00007F02">
        <w:rPr>
          <w:rFonts w:ascii="Microsoft JhengHei Light" w:eastAsia="Microsoft JhengHei Light" w:hAnsi="Microsoft JhengHei Light" w:cs="Times New Roman" w:hint="eastAsia"/>
          <w:sz w:val="24"/>
          <w:szCs w:val="24"/>
        </w:rPr>
        <w:t xml:space="preserve"> </w:t>
      </w:r>
    </w:p>
    <w:p w14:paraId="6C59E81B" w14:textId="475AD821" w:rsidR="00007F02" w:rsidRPr="00007F02" w:rsidRDefault="00007F02" w:rsidP="00007F02">
      <w:pPr>
        <w:pStyle w:val="a9"/>
        <w:numPr>
          <w:ilvl w:val="0"/>
          <w:numId w:val="44"/>
        </w:numPr>
        <w:snapToGrid w:val="0"/>
        <w:spacing w:after="0" w:line="240" w:lineRule="auto"/>
        <w:ind w:leftChars="0"/>
        <w:jc w:val="both"/>
        <w:rPr>
          <w:rFonts w:ascii="Microsoft JhengHei Light" w:eastAsia="Microsoft JhengHei Light" w:hAnsi="Microsoft JhengHei Light" w:cs="Times New Roman"/>
          <w:sz w:val="24"/>
          <w:szCs w:val="24"/>
        </w:rPr>
      </w:pPr>
      <w:r w:rsidRPr="00007F02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於 114/</w:t>
      </w:r>
      <w:r w:rsidR="00F5521D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7</w:t>
      </w:r>
      <w:r w:rsidRPr="00007F02">
        <w:rPr>
          <w:rFonts w:ascii="Microsoft JhengHei Light" w:eastAsia="Microsoft JhengHei Light" w:hAnsi="Microsoft JhengHei Light" w:cs="Times New Roman"/>
          <w:sz w:val="24"/>
          <w:szCs w:val="24"/>
        </w:rPr>
        <w:t>/</w:t>
      </w:r>
      <w:r w:rsidR="00794162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5</w:t>
      </w:r>
      <w:r w:rsidRPr="00007F02">
        <w:rPr>
          <w:rFonts w:ascii="Microsoft JhengHei Light" w:eastAsia="Microsoft JhengHei Light" w:hAnsi="Microsoft JhengHei Light" w:cs="Times New Roman" w:hint="eastAsia"/>
          <w:sz w:val="24"/>
          <w:szCs w:val="24"/>
        </w:rPr>
        <w:t xml:space="preserve"> 完成報名繳費者，享優惠價</w:t>
      </w:r>
      <w:r w:rsidR="006C79CA">
        <w:rPr>
          <w:rFonts w:ascii="Microsoft JhengHei Light" w:eastAsia="Microsoft JhengHei Light" w:hAnsi="Microsoft JhengHei Light" w:cs="Times New Roman" w:hint="eastAsia"/>
          <w:sz w:val="24"/>
          <w:szCs w:val="24"/>
        </w:rPr>
        <w:t xml:space="preserve"> </w:t>
      </w:r>
      <w:r w:rsidR="006C79CA" w:rsidRPr="005342D4">
        <w:rPr>
          <w:rFonts w:ascii="Microsoft JhengHei Light" w:eastAsia="Microsoft JhengHei Light" w:hAnsi="Microsoft JhengHei Light" w:cs="Times New Roman"/>
          <w:sz w:val="24"/>
          <w:szCs w:val="24"/>
        </w:rPr>
        <w:t>NT$1</w:t>
      </w:r>
      <w:r w:rsidR="00472134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1,520</w:t>
      </w:r>
      <w:r w:rsidRPr="00007F02">
        <w:rPr>
          <w:rFonts w:ascii="Microsoft JhengHei Light" w:eastAsia="Microsoft JhengHei Light" w:hAnsi="Microsoft JhengHei Light" w:cs="Times New Roman" w:hint="eastAsia"/>
          <w:sz w:val="24"/>
          <w:szCs w:val="24"/>
        </w:rPr>
        <w:t xml:space="preserve"> 元整。</w:t>
      </w:r>
    </w:p>
    <w:p w14:paraId="502A3E6E" w14:textId="538B3F0E" w:rsidR="00007F02" w:rsidRDefault="00007F02" w:rsidP="00620862">
      <w:pPr>
        <w:pStyle w:val="a9"/>
        <w:numPr>
          <w:ilvl w:val="0"/>
          <w:numId w:val="44"/>
        </w:numPr>
        <w:snapToGrid w:val="0"/>
        <w:spacing w:line="240" w:lineRule="auto"/>
        <w:ind w:leftChars="0"/>
        <w:jc w:val="both"/>
        <w:rPr>
          <w:rFonts w:ascii="Microsoft JhengHei Light" w:eastAsia="Microsoft JhengHei Light" w:hAnsi="Microsoft JhengHei Light" w:cs="Times New Roman"/>
          <w:sz w:val="24"/>
          <w:szCs w:val="24"/>
        </w:rPr>
      </w:pPr>
      <w:r w:rsidRPr="00007F02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淡江大學教職員、在校學生、校友，享優惠價</w:t>
      </w:r>
      <w:r w:rsidR="006C79CA">
        <w:rPr>
          <w:rFonts w:ascii="Microsoft JhengHei Light" w:eastAsia="Microsoft JhengHei Light" w:hAnsi="Microsoft JhengHei Light" w:cs="Times New Roman" w:hint="eastAsia"/>
          <w:sz w:val="24"/>
          <w:szCs w:val="24"/>
        </w:rPr>
        <w:t xml:space="preserve"> </w:t>
      </w:r>
      <w:r w:rsidR="005342D4" w:rsidRPr="005342D4">
        <w:rPr>
          <w:rFonts w:ascii="Microsoft JhengHei Light" w:eastAsia="Microsoft JhengHei Light" w:hAnsi="Microsoft JhengHei Light" w:cs="Times New Roman"/>
          <w:sz w:val="24"/>
          <w:szCs w:val="24"/>
        </w:rPr>
        <w:t>NT$1</w:t>
      </w:r>
      <w:r w:rsidR="00472134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1,520</w:t>
      </w:r>
      <w:r w:rsidRPr="00007F02">
        <w:rPr>
          <w:rFonts w:ascii="Microsoft JhengHei Light" w:eastAsia="Microsoft JhengHei Light" w:hAnsi="Microsoft JhengHei Light" w:cs="Times New Roman" w:hint="eastAsia"/>
          <w:sz w:val="24"/>
          <w:szCs w:val="24"/>
        </w:rPr>
        <w:t xml:space="preserve"> 元整。</w:t>
      </w:r>
    </w:p>
    <w:p w14:paraId="611472D4" w14:textId="1956E4FD" w:rsidR="006C79CA" w:rsidRDefault="006F1B4E" w:rsidP="008F3910">
      <w:pPr>
        <w:snapToGrid w:val="0"/>
        <w:spacing w:after="0" w:line="240" w:lineRule="auto"/>
        <w:jc w:val="both"/>
        <w:rPr>
          <w:rFonts w:ascii="Microsoft JhengHei Light" w:eastAsia="Microsoft JhengHei Light" w:hAnsi="Microsoft JhengHei Light" w:cs="Times New Roman"/>
          <w:sz w:val="24"/>
          <w:szCs w:val="24"/>
        </w:rPr>
      </w:pPr>
      <w:r>
        <w:rPr>
          <w:rFonts w:ascii="Microsoft JhengHei Light" w:eastAsia="Microsoft JhengHei Light" w:hAnsi="Microsoft JhengHei Light" w:cs="Times New Roman" w:hint="eastAsia"/>
          <w:sz w:val="24"/>
          <w:szCs w:val="24"/>
        </w:rPr>
        <w:t>十一</w:t>
      </w:r>
      <w:r w:rsidR="00007F02" w:rsidRPr="00007F02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、報名方式：</w:t>
      </w:r>
    </w:p>
    <w:p w14:paraId="351F7997" w14:textId="0FCC9802" w:rsidR="00007F02" w:rsidRPr="00007F02" w:rsidRDefault="00007F02" w:rsidP="000C3FDF">
      <w:pPr>
        <w:snapToGrid w:val="0"/>
        <w:spacing w:after="0" w:line="240" w:lineRule="auto"/>
        <w:ind w:leftChars="200" w:left="400"/>
        <w:jc w:val="both"/>
        <w:rPr>
          <w:rFonts w:ascii="Microsoft JhengHei Light" w:eastAsia="Microsoft JhengHei Light" w:hAnsi="Microsoft JhengHei Light" w:cs="Times New Roman"/>
          <w:sz w:val="24"/>
          <w:szCs w:val="24"/>
        </w:rPr>
      </w:pPr>
      <w:r w:rsidRPr="00007F02">
        <w:rPr>
          <w:rFonts w:ascii="Microsoft JhengHei Light" w:eastAsia="Microsoft JhengHei Light" w:hAnsi="Microsoft JhengHei Light" w:cs="Times New Roman" w:hint="eastAsia"/>
          <w:sz w:val="24"/>
          <w:szCs w:val="24"/>
        </w:rPr>
        <w:t xml:space="preserve">採線上報名，請至淡江大學推廣教育處網站 </w:t>
      </w:r>
      <w:r w:rsidR="00053572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（</w:t>
      </w:r>
      <w:r w:rsidRPr="00007F02">
        <w:rPr>
          <w:rFonts w:ascii="Microsoft JhengHei Light" w:eastAsia="Microsoft JhengHei Light" w:hAnsi="Microsoft JhengHei Light" w:cs="Times New Roman" w:hint="eastAsia"/>
          <w:sz w:val="24"/>
          <w:szCs w:val="24"/>
        </w:rPr>
        <w:t xml:space="preserve"> https://www.oce.tku.edu.tw </w:t>
      </w:r>
      <w:r w:rsidR="00053572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）</w:t>
      </w:r>
    </w:p>
    <w:p w14:paraId="6E50D10A" w14:textId="429911D2" w:rsidR="00F336AA" w:rsidRDefault="00007F02" w:rsidP="009D431A">
      <w:pPr>
        <w:snapToGrid w:val="0"/>
        <w:spacing w:line="240" w:lineRule="auto"/>
        <w:ind w:leftChars="200" w:left="400"/>
        <w:jc w:val="both"/>
        <w:rPr>
          <w:rFonts w:ascii="Microsoft JhengHei Light" w:eastAsia="Microsoft JhengHei Light" w:hAnsi="Microsoft JhengHei Light" w:cs="Times New Roman"/>
          <w:sz w:val="24"/>
          <w:szCs w:val="24"/>
        </w:rPr>
      </w:pPr>
      <w:r w:rsidRPr="00144192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點選課程總覽「</w:t>
      </w:r>
      <w:r w:rsidR="006C79CA" w:rsidRPr="00144192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推廣教育</w:t>
      </w:r>
      <w:r w:rsidRPr="00144192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課程」-「</w:t>
      </w:r>
      <w:r w:rsidR="009D431A" w:rsidRPr="009D431A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114年第二期iPAS AI應用規劃師(初級)考證班</w:t>
      </w:r>
      <w:r w:rsidRPr="00144192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」</w:t>
      </w:r>
      <w:r w:rsidR="00620862" w:rsidRPr="00620862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點選「報名本課程」填寫報名資料即算完成報名</w:t>
      </w:r>
      <w:r w:rsidR="00620862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。</w:t>
      </w:r>
    </w:p>
    <w:p w14:paraId="23E032CE" w14:textId="55AA31D3" w:rsidR="008717BE" w:rsidRDefault="00007F02" w:rsidP="000C3FDF">
      <w:pPr>
        <w:snapToGrid w:val="0"/>
        <w:spacing w:after="0" w:line="240" w:lineRule="auto"/>
        <w:jc w:val="both"/>
        <w:rPr>
          <w:rFonts w:ascii="Microsoft JhengHei Light" w:eastAsia="Microsoft JhengHei Light" w:hAnsi="Microsoft JhengHei Light" w:cs="Times New Roman"/>
          <w:sz w:val="24"/>
          <w:szCs w:val="24"/>
        </w:rPr>
      </w:pPr>
      <w:r w:rsidRPr="00007F02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十</w:t>
      </w:r>
      <w:r w:rsidR="006F1B4E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二</w:t>
      </w:r>
      <w:r w:rsidRPr="00007F02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、繳費方式：採現場繳費、線上刷卡或轉帳。</w:t>
      </w:r>
    </w:p>
    <w:p w14:paraId="64B1BE9F" w14:textId="02655419" w:rsidR="008717BE" w:rsidRDefault="008717BE" w:rsidP="000C3FDF">
      <w:pPr>
        <w:snapToGrid w:val="0"/>
        <w:spacing w:line="240" w:lineRule="auto"/>
        <w:ind w:leftChars="200" w:left="400"/>
        <w:jc w:val="both"/>
        <w:rPr>
          <w:rFonts w:ascii="Microsoft JhengHei Light" w:eastAsia="Microsoft JhengHei Light" w:hAnsi="Microsoft JhengHei Light" w:cs="Times New Roman"/>
          <w:sz w:val="24"/>
          <w:szCs w:val="24"/>
        </w:rPr>
      </w:pPr>
      <w:r w:rsidRPr="008717BE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※ 完成繳費始佔名額</w:t>
      </w:r>
      <w:r w:rsidR="00BA1F4B" w:rsidRPr="00BA1F4B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（轉帳請主動告知帳號末５碼以利對帳）</w:t>
      </w:r>
    </w:p>
    <w:tbl>
      <w:tblPr>
        <w:tblStyle w:val="aff1"/>
        <w:tblW w:w="9376" w:type="dxa"/>
        <w:tblInd w:w="400" w:type="dxa"/>
        <w:tblLook w:val="04A0" w:firstRow="1" w:lastRow="0" w:firstColumn="1" w:lastColumn="0" w:noHBand="0" w:noVBand="1"/>
      </w:tblPr>
      <w:tblGrid>
        <w:gridCol w:w="3284"/>
        <w:gridCol w:w="2407"/>
        <w:gridCol w:w="3685"/>
      </w:tblGrid>
      <w:tr w:rsidR="000C3FDF" w14:paraId="307EE75E" w14:textId="77777777" w:rsidTr="000C3FDF">
        <w:tc>
          <w:tcPr>
            <w:tcW w:w="3284" w:type="dxa"/>
          </w:tcPr>
          <w:p w14:paraId="164B8C1C" w14:textId="0C3D827B" w:rsidR="000C3FDF" w:rsidRDefault="000C3FDF" w:rsidP="001C56BD">
            <w:pPr>
              <w:snapToGrid w:val="0"/>
              <w:jc w:val="center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  <w:r w:rsidRPr="008717BE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銀行帳戶</w:t>
            </w:r>
          </w:p>
        </w:tc>
        <w:tc>
          <w:tcPr>
            <w:tcW w:w="2407" w:type="dxa"/>
          </w:tcPr>
          <w:p w14:paraId="6B4AC398" w14:textId="6967F6A0" w:rsidR="000C3FDF" w:rsidRDefault="000C3FDF" w:rsidP="001C56BD">
            <w:pPr>
              <w:snapToGrid w:val="0"/>
              <w:jc w:val="center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  <w:r w:rsidRPr="008717BE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帳號</w:t>
            </w:r>
          </w:p>
        </w:tc>
        <w:tc>
          <w:tcPr>
            <w:tcW w:w="3685" w:type="dxa"/>
          </w:tcPr>
          <w:p w14:paraId="2E3E8B9E" w14:textId="4C6BE8C3" w:rsidR="000C3FDF" w:rsidRDefault="000C3FDF" w:rsidP="001C56BD">
            <w:pPr>
              <w:snapToGrid w:val="0"/>
              <w:jc w:val="center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  <w:r w:rsidRPr="008717BE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戶名</w:t>
            </w:r>
          </w:p>
        </w:tc>
      </w:tr>
      <w:tr w:rsidR="000C3FDF" w14:paraId="6197F491" w14:textId="77777777" w:rsidTr="000C3FDF">
        <w:tc>
          <w:tcPr>
            <w:tcW w:w="3284" w:type="dxa"/>
            <w:vAlign w:val="center"/>
          </w:tcPr>
          <w:p w14:paraId="105C10D2" w14:textId="28CFC5E0" w:rsidR="000C3FDF" w:rsidRDefault="000C3FDF" w:rsidP="001C56BD">
            <w:pPr>
              <w:snapToGrid w:val="0"/>
              <w:jc w:val="center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  <w:r w:rsidRPr="008717BE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007 第一銀行信義分行</w:t>
            </w:r>
          </w:p>
        </w:tc>
        <w:tc>
          <w:tcPr>
            <w:tcW w:w="2407" w:type="dxa"/>
            <w:vAlign w:val="center"/>
          </w:tcPr>
          <w:p w14:paraId="36FDEF41" w14:textId="6A168E00" w:rsidR="000C3FDF" w:rsidRDefault="000C3FDF" w:rsidP="001C56BD">
            <w:pPr>
              <w:snapToGrid w:val="0"/>
              <w:jc w:val="center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  <w:r w:rsidRPr="008717BE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1621-000-4528</w:t>
            </w:r>
          </w:p>
        </w:tc>
        <w:tc>
          <w:tcPr>
            <w:tcW w:w="3685" w:type="dxa"/>
          </w:tcPr>
          <w:p w14:paraId="416BDA06" w14:textId="24C234F1" w:rsidR="000C3FDF" w:rsidRDefault="000C3FDF" w:rsidP="001C56BD">
            <w:pPr>
              <w:snapToGrid w:val="0"/>
              <w:jc w:val="center"/>
              <w:rPr>
                <w:rFonts w:ascii="Microsoft JhengHei Light" w:eastAsia="Microsoft JhengHei Light" w:hAnsi="Microsoft JhengHei Light" w:cs="Times New Roman"/>
                <w:sz w:val="24"/>
                <w:szCs w:val="24"/>
              </w:rPr>
            </w:pPr>
            <w:r w:rsidRPr="008717BE">
              <w:rPr>
                <w:rFonts w:ascii="Microsoft JhengHei Light" w:eastAsia="Microsoft JhengHei Light" w:hAnsi="Microsoft JhengHei Light" w:cs="Times New Roman" w:hint="eastAsia"/>
                <w:sz w:val="24"/>
                <w:szCs w:val="24"/>
              </w:rPr>
              <w:t>淡江大學學校財團法人淡江大學</w:t>
            </w:r>
          </w:p>
        </w:tc>
      </w:tr>
    </w:tbl>
    <w:p w14:paraId="5CA23E08" w14:textId="354FA9CC" w:rsidR="008717BE" w:rsidRDefault="008717BE" w:rsidP="00EC7E9A">
      <w:pPr>
        <w:snapToGrid w:val="0"/>
        <w:spacing w:before="240" w:after="0" w:line="240" w:lineRule="auto"/>
        <w:jc w:val="both"/>
        <w:rPr>
          <w:rFonts w:ascii="Microsoft JhengHei Light" w:eastAsia="Microsoft JhengHei Light" w:hAnsi="Microsoft JhengHei Light" w:cs="Times New Roman"/>
          <w:sz w:val="24"/>
          <w:szCs w:val="24"/>
        </w:rPr>
      </w:pPr>
      <w:r w:rsidRPr="008717BE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十</w:t>
      </w:r>
      <w:r w:rsidR="006F1B4E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三</w:t>
      </w:r>
      <w:r w:rsidRPr="008717BE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、聯絡方式：</w:t>
      </w:r>
    </w:p>
    <w:p w14:paraId="3DB63BEC" w14:textId="11CD5C84" w:rsidR="008717BE" w:rsidRPr="008717BE" w:rsidRDefault="00053572" w:rsidP="008717BE">
      <w:pPr>
        <w:pStyle w:val="a9"/>
        <w:numPr>
          <w:ilvl w:val="0"/>
          <w:numId w:val="53"/>
        </w:numPr>
        <w:snapToGrid w:val="0"/>
        <w:spacing w:after="0" w:line="240" w:lineRule="auto"/>
        <w:ind w:leftChars="0"/>
        <w:jc w:val="both"/>
        <w:rPr>
          <w:rFonts w:ascii="Microsoft JhengHei Light" w:eastAsia="Microsoft JhengHei Light" w:hAnsi="Microsoft JhengHei Light" w:cs="Times New Roman"/>
          <w:sz w:val="24"/>
          <w:szCs w:val="24"/>
        </w:rPr>
      </w:pPr>
      <w:r>
        <w:rPr>
          <w:rFonts w:ascii="Microsoft JhengHei Light" w:eastAsia="Microsoft JhengHei Light" w:hAnsi="Microsoft JhengHei Light" w:cs="Times New Roman" w:hint="eastAsia"/>
          <w:sz w:val="24"/>
          <w:szCs w:val="24"/>
        </w:rPr>
        <w:t>（</w:t>
      </w:r>
      <w:r w:rsidR="008717BE" w:rsidRPr="008717BE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02</w:t>
      </w:r>
      <w:r>
        <w:rPr>
          <w:rFonts w:ascii="Microsoft JhengHei Light" w:eastAsia="Microsoft JhengHei Light" w:hAnsi="Microsoft JhengHei Light" w:cs="Times New Roman" w:hint="eastAsia"/>
          <w:sz w:val="24"/>
          <w:szCs w:val="24"/>
        </w:rPr>
        <w:t>）</w:t>
      </w:r>
      <w:r w:rsidR="008717BE" w:rsidRPr="008717BE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2321-6320 分機 8</w:t>
      </w:r>
      <w:r w:rsidR="008853B9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834</w:t>
      </w:r>
      <w:r w:rsidR="008717BE" w:rsidRPr="008717BE">
        <w:rPr>
          <w:rFonts w:ascii="Microsoft JhengHei Light" w:eastAsia="Microsoft JhengHei Light" w:hAnsi="Microsoft JhengHei Light" w:cs="Times New Roman" w:hint="eastAsia"/>
          <w:sz w:val="24"/>
          <w:szCs w:val="24"/>
        </w:rPr>
        <w:t xml:space="preserve"> </w:t>
      </w:r>
      <w:r w:rsidR="008853B9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彭</w:t>
      </w:r>
      <w:r w:rsidR="008717BE" w:rsidRPr="008717BE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小姐</w:t>
      </w:r>
    </w:p>
    <w:p w14:paraId="48D4BB80" w14:textId="0D0E6F17" w:rsidR="008717BE" w:rsidRPr="008717BE" w:rsidRDefault="008717BE" w:rsidP="008717BE">
      <w:pPr>
        <w:pStyle w:val="a9"/>
        <w:numPr>
          <w:ilvl w:val="0"/>
          <w:numId w:val="53"/>
        </w:numPr>
        <w:snapToGrid w:val="0"/>
        <w:spacing w:after="0" w:line="240" w:lineRule="auto"/>
        <w:ind w:leftChars="0"/>
        <w:jc w:val="both"/>
        <w:rPr>
          <w:rFonts w:ascii="Microsoft JhengHei Light" w:eastAsia="Microsoft JhengHei Light" w:hAnsi="Microsoft JhengHei Light" w:cs="Times New Roman"/>
          <w:sz w:val="24"/>
          <w:szCs w:val="24"/>
        </w:rPr>
      </w:pPr>
      <w:r w:rsidRPr="008717BE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電子信箱：</w:t>
      </w:r>
      <w:hyperlink r:id="rId8" w:history="1">
        <w:r w:rsidR="008853B9" w:rsidRPr="008853B9">
          <w:rPr>
            <w:rStyle w:val="af2"/>
            <w:rFonts w:ascii="Microsoft JhengHei Light" w:eastAsia="Microsoft JhengHei Light" w:hAnsi="Microsoft JhengHei Light" w:cs="Times New Roman" w:hint="eastAsia"/>
            <w:sz w:val="24"/>
            <w:szCs w:val="24"/>
          </w:rPr>
          <w:t>606682@o365.tku.edu.t</w:t>
        </w:r>
      </w:hyperlink>
      <w:r w:rsidR="008853B9">
        <w:rPr>
          <w:rFonts w:ascii="Microsoft JhengHei Light" w:eastAsia="Microsoft JhengHei Light" w:hAnsi="Microsoft JhengHei Light" w:cs="Times New Roman" w:hint="eastAsia"/>
          <w:sz w:val="24"/>
          <w:szCs w:val="24"/>
          <w:u w:val="single"/>
        </w:rPr>
        <w:t>w</w:t>
      </w:r>
    </w:p>
    <w:p w14:paraId="78B0364C" w14:textId="242A092D" w:rsidR="008717BE" w:rsidRDefault="008717BE" w:rsidP="008717BE">
      <w:pPr>
        <w:pStyle w:val="a9"/>
        <w:numPr>
          <w:ilvl w:val="0"/>
          <w:numId w:val="53"/>
        </w:numPr>
        <w:snapToGrid w:val="0"/>
        <w:spacing w:line="240" w:lineRule="auto"/>
        <w:ind w:leftChars="0"/>
        <w:jc w:val="both"/>
        <w:rPr>
          <w:rFonts w:ascii="Microsoft JhengHei Light" w:eastAsia="Microsoft JhengHei Light" w:hAnsi="Microsoft JhengHei Light" w:cs="Times New Roman"/>
          <w:sz w:val="24"/>
          <w:szCs w:val="24"/>
        </w:rPr>
      </w:pPr>
      <w:r w:rsidRPr="008717BE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官方LINE帳號：</w:t>
      </w:r>
      <w:r w:rsidRPr="008717BE">
        <w:rPr>
          <w:rFonts w:ascii="Microsoft JhengHei Light" w:eastAsia="Microsoft JhengHei Light" w:hAnsi="Microsoft JhengHei Light" w:cs="Times New Roman"/>
          <w:sz w:val="24"/>
          <w:szCs w:val="24"/>
        </w:rPr>
        <w:t xml:space="preserve"> @104mokzq</w:t>
      </w:r>
    </w:p>
    <w:p w14:paraId="1B1FFCDE" w14:textId="7FD65F95" w:rsidR="008717BE" w:rsidRPr="008717BE" w:rsidRDefault="00403F35" w:rsidP="008717BE">
      <w:pPr>
        <w:snapToGrid w:val="0"/>
        <w:spacing w:line="240" w:lineRule="auto"/>
        <w:jc w:val="both"/>
        <w:rPr>
          <w:rFonts w:ascii="Microsoft JhengHei Light" w:eastAsia="Microsoft JhengHei Light" w:hAnsi="Microsoft JhengHei Light" w:cs="Times New Roman"/>
          <w:sz w:val="24"/>
          <w:szCs w:val="24"/>
        </w:rPr>
      </w:pPr>
      <w:r>
        <w:rPr>
          <w:rFonts w:ascii="Microsoft JhengHei Light" w:eastAsia="Microsoft JhengHei Light" w:hAnsi="Microsoft JhengHei Light" w:cs="Times New Roman" w:hint="eastAsia"/>
          <w:sz w:val="24"/>
          <w:szCs w:val="24"/>
        </w:rPr>
        <w:t>十</w:t>
      </w:r>
      <w:r w:rsidR="00BA1F4B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四</w:t>
      </w:r>
      <w:r w:rsidR="008717BE" w:rsidRPr="008717BE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、其他注意事項：</w:t>
      </w:r>
    </w:p>
    <w:p w14:paraId="1F30C0C1" w14:textId="07110E59" w:rsidR="00BD4483" w:rsidRPr="00EC7E9A" w:rsidRDefault="008717BE" w:rsidP="00403F35">
      <w:pPr>
        <w:pStyle w:val="a9"/>
        <w:numPr>
          <w:ilvl w:val="0"/>
          <w:numId w:val="45"/>
        </w:numPr>
        <w:snapToGrid w:val="0"/>
        <w:spacing w:after="0" w:line="240" w:lineRule="auto"/>
        <w:ind w:leftChars="0"/>
        <w:jc w:val="both"/>
        <w:rPr>
          <w:rFonts w:ascii="Microsoft JhengHei Light" w:eastAsia="Microsoft JhengHei Light" w:hAnsi="Microsoft JhengHei Light" w:cs="Times New Roman"/>
          <w:sz w:val="24"/>
          <w:szCs w:val="24"/>
        </w:rPr>
      </w:pPr>
      <w:r w:rsidRPr="008717BE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上課教室依上課人數及同時段課程輪替使用為安排原則，並將適時安排其他教室，本部並保有教室調度之權力。</w:t>
      </w:r>
    </w:p>
    <w:p w14:paraId="3241812C" w14:textId="233AB671" w:rsidR="008717BE" w:rsidRPr="008717BE" w:rsidRDefault="008717BE" w:rsidP="00403F35">
      <w:pPr>
        <w:pStyle w:val="a9"/>
        <w:numPr>
          <w:ilvl w:val="0"/>
          <w:numId w:val="45"/>
        </w:numPr>
        <w:snapToGrid w:val="0"/>
        <w:spacing w:after="0" w:line="240" w:lineRule="auto"/>
        <w:ind w:leftChars="0"/>
        <w:jc w:val="both"/>
        <w:rPr>
          <w:rFonts w:ascii="Microsoft JhengHei Light" w:eastAsia="Microsoft JhengHei Light" w:hAnsi="Microsoft JhengHei Light" w:cs="Times New Roman"/>
          <w:sz w:val="24"/>
          <w:szCs w:val="24"/>
        </w:rPr>
      </w:pPr>
      <w:r w:rsidRPr="008717BE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未達開班人數時本處有停班或異動開課時間之權利。</w:t>
      </w:r>
    </w:p>
    <w:p w14:paraId="1605435D" w14:textId="1E75D74F" w:rsidR="008717BE" w:rsidRPr="008717BE" w:rsidRDefault="008717BE" w:rsidP="00403F35">
      <w:pPr>
        <w:pStyle w:val="a9"/>
        <w:numPr>
          <w:ilvl w:val="0"/>
          <w:numId w:val="45"/>
        </w:numPr>
        <w:snapToGrid w:val="0"/>
        <w:spacing w:after="0" w:line="240" w:lineRule="auto"/>
        <w:ind w:leftChars="0"/>
        <w:jc w:val="both"/>
        <w:rPr>
          <w:rFonts w:ascii="Microsoft JhengHei Light" w:eastAsia="Microsoft JhengHei Light" w:hAnsi="Microsoft JhengHei Light" w:cs="Times New Roman"/>
          <w:sz w:val="24"/>
          <w:szCs w:val="24"/>
        </w:rPr>
      </w:pPr>
      <w:r w:rsidRPr="008717BE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需完成繳費才視為報名成功，未完成繳費者視同未報名成功，不保留名額。</w:t>
      </w:r>
    </w:p>
    <w:p w14:paraId="62F5FA1C" w14:textId="29D1A567" w:rsidR="008717BE" w:rsidRPr="008717BE" w:rsidRDefault="008717BE" w:rsidP="00403F35">
      <w:pPr>
        <w:pStyle w:val="a9"/>
        <w:numPr>
          <w:ilvl w:val="0"/>
          <w:numId w:val="45"/>
        </w:numPr>
        <w:snapToGrid w:val="0"/>
        <w:spacing w:after="0" w:line="240" w:lineRule="auto"/>
        <w:ind w:leftChars="0"/>
        <w:jc w:val="both"/>
        <w:rPr>
          <w:rFonts w:ascii="Microsoft JhengHei Light" w:eastAsia="Microsoft JhengHei Light" w:hAnsi="Microsoft JhengHei Light" w:cs="Times New Roman"/>
          <w:sz w:val="24"/>
          <w:szCs w:val="24"/>
        </w:rPr>
      </w:pPr>
      <w:r w:rsidRPr="008717BE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因個人因素無法上課者，不提供補課服務。</w:t>
      </w:r>
    </w:p>
    <w:p w14:paraId="1188EE46" w14:textId="6AC320A1" w:rsidR="008717BE" w:rsidRPr="008717BE" w:rsidRDefault="008717BE" w:rsidP="008717BE">
      <w:pPr>
        <w:pStyle w:val="a9"/>
        <w:numPr>
          <w:ilvl w:val="0"/>
          <w:numId w:val="45"/>
        </w:numPr>
        <w:snapToGrid w:val="0"/>
        <w:spacing w:after="0" w:line="240" w:lineRule="auto"/>
        <w:ind w:leftChars="0"/>
        <w:jc w:val="both"/>
        <w:rPr>
          <w:rFonts w:ascii="Microsoft JhengHei Light" w:eastAsia="Microsoft JhengHei Light" w:hAnsi="Microsoft JhengHei Light" w:cs="Times New Roman"/>
          <w:sz w:val="24"/>
          <w:szCs w:val="24"/>
        </w:rPr>
      </w:pPr>
      <w:r w:rsidRPr="008717BE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退費標準依據教育部「專科以上學校推廣教育實施辦法」辦理:</w:t>
      </w:r>
    </w:p>
    <w:p w14:paraId="4D29AEB3" w14:textId="3D94A7FF" w:rsidR="008717BE" w:rsidRPr="008717BE" w:rsidRDefault="008717BE" w:rsidP="008717BE">
      <w:pPr>
        <w:pStyle w:val="a9"/>
        <w:numPr>
          <w:ilvl w:val="0"/>
          <w:numId w:val="46"/>
        </w:numPr>
        <w:snapToGrid w:val="0"/>
        <w:spacing w:after="0" w:line="240" w:lineRule="auto"/>
        <w:ind w:leftChars="0"/>
        <w:jc w:val="both"/>
        <w:rPr>
          <w:rFonts w:ascii="Microsoft JhengHei Light" w:eastAsia="Microsoft JhengHei Light" w:hAnsi="Microsoft JhengHei Light" w:cs="Times New Roman"/>
          <w:sz w:val="24"/>
          <w:szCs w:val="24"/>
        </w:rPr>
      </w:pPr>
      <w:r w:rsidRPr="008717BE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自報名繳費後至開班上課日前申請退費者，退還已繳費用之九成。</w:t>
      </w:r>
    </w:p>
    <w:p w14:paraId="531FD681" w14:textId="5C863D07" w:rsidR="008717BE" w:rsidRPr="008717BE" w:rsidRDefault="008717BE" w:rsidP="008717BE">
      <w:pPr>
        <w:pStyle w:val="a9"/>
        <w:numPr>
          <w:ilvl w:val="0"/>
          <w:numId w:val="46"/>
        </w:numPr>
        <w:snapToGrid w:val="0"/>
        <w:spacing w:after="0" w:line="240" w:lineRule="auto"/>
        <w:ind w:leftChars="0"/>
        <w:jc w:val="both"/>
        <w:rPr>
          <w:rFonts w:ascii="Microsoft JhengHei Light" w:eastAsia="Microsoft JhengHei Light" w:hAnsi="Microsoft JhengHei Light" w:cs="Times New Roman"/>
          <w:sz w:val="24"/>
          <w:szCs w:val="24"/>
        </w:rPr>
      </w:pPr>
      <w:r w:rsidRPr="008717BE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自開班上課之日起算未逾全期三分之ㄧ申請退費者，退還已繳費用之半數。</w:t>
      </w:r>
    </w:p>
    <w:p w14:paraId="0774E5AA" w14:textId="29473A22" w:rsidR="008717BE" w:rsidRPr="008717BE" w:rsidRDefault="008717BE" w:rsidP="008717BE">
      <w:pPr>
        <w:pStyle w:val="a9"/>
        <w:numPr>
          <w:ilvl w:val="0"/>
          <w:numId w:val="46"/>
        </w:numPr>
        <w:snapToGrid w:val="0"/>
        <w:spacing w:after="0" w:line="240" w:lineRule="auto"/>
        <w:ind w:leftChars="0"/>
        <w:jc w:val="both"/>
        <w:rPr>
          <w:rFonts w:ascii="Microsoft JhengHei Light" w:eastAsia="Microsoft JhengHei Light" w:hAnsi="Microsoft JhengHei Light" w:cs="Times New Roman"/>
          <w:sz w:val="24"/>
          <w:szCs w:val="24"/>
        </w:rPr>
      </w:pPr>
      <w:r w:rsidRPr="008717BE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開班上課時間已逾全期三分之ㄧ者，不予退還。若開班不成，全額退費。</w:t>
      </w:r>
    </w:p>
    <w:p w14:paraId="0F366380" w14:textId="0F315747" w:rsidR="003A3B9B" w:rsidRPr="00BA1F4B" w:rsidRDefault="008717BE" w:rsidP="003A3B9B">
      <w:pPr>
        <w:pStyle w:val="a9"/>
        <w:numPr>
          <w:ilvl w:val="0"/>
          <w:numId w:val="46"/>
        </w:numPr>
        <w:snapToGrid w:val="0"/>
        <w:spacing w:line="240" w:lineRule="auto"/>
        <w:ind w:leftChars="0"/>
        <w:jc w:val="both"/>
        <w:rPr>
          <w:rFonts w:ascii="Microsoft JhengHei Light" w:eastAsia="Microsoft JhengHei Light" w:hAnsi="Microsoft JhengHei Light" w:cs="Times New Roman" w:hint="eastAsia"/>
          <w:sz w:val="24"/>
          <w:szCs w:val="24"/>
        </w:rPr>
      </w:pPr>
      <w:r w:rsidRPr="008717BE">
        <w:rPr>
          <w:rFonts w:ascii="Microsoft JhengHei Light" w:eastAsia="Microsoft JhengHei Light" w:hAnsi="Microsoft JhengHei Light" w:cs="Times New Roman" w:hint="eastAsia"/>
          <w:sz w:val="24"/>
          <w:szCs w:val="24"/>
        </w:rPr>
        <w:t>申請退費請攜帶收據正本，刷卡繳費僅能刷卡退費，違反者或逾期申請者，恕無法辦理退費事宜。</w:t>
      </w:r>
    </w:p>
    <w:sectPr w:rsidR="003A3B9B" w:rsidRPr="00BA1F4B" w:rsidSect="00C462FC">
      <w:headerReference w:type="default" r:id="rId9"/>
      <w:pgSz w:w="11906" w:h="16838" w:code="9"/>
      <w:pgMar w:top="1021" w:right="1021" w:bottom="567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75B6A" w14:textId="77777777" w:rsidR="00BF6430" w:rsidRDefault="00BF6430" w:rsidP="00240D3D">
      <w:pPr>
        <w:spacing w:after="0" w:line="240" w:lineRule="auto"/>
      </w:pPr>
      <w:r>
        <w:separator/>
      </w:r>
    </w:p>
  </w:endnote>
  <w:endnote w:type="continuationSeparator" w:id="0">
    <w:p w14:paraId="78064034" w14:textId="77777777" w:rsidR="00BF6430" w:rsidRDefault="00BF6430" w:rsidP="00240D3D">
      <w:pPr>
        <w:spacing w:after="0" w:line="240" w:lineRule="auto"/>
      </w:pPr>
      <w:r>
        <w:continuationSeparator/>
      </w:r>
    </w:p>
  </w:endnote>
  <w:endnote w:type="continuationNotice" w:id="1">
    <w:p w14:paraId="208F78FD" w14:textId="77777777" w:rsidR="00BF6430" w:rsidRDefault="00BF64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4A3FC" w14:textId="77777777" w:rsidR="00BF6430" w:rsidRDefault="00BF6430" w:rsidP="00240D3D">
      <w:pPr>
        <w:spacing w:after="0" w:line="240" w:lineRule="auto"/>
      </w:pPr>
      <w:r>
        <w:separator/>
      </w:r>
    </w:p>
  </w:footnote>
  <w:footnote w:type="continuationSeparator" w:id="0">
    <w:p w14:paraId="4A25FA70" w14:textId="77777777" w:rsidR="00BF6430" w:rsidRDefault="00BF6430" w:rsidP="00240D3D">
      <w:pPr>
        <w:spacing w:after="0" w:line="240" w:lineRule="auto"/>
      </w:pPr>
      <w:r>
        <w:continuationSeparator/>
      </w:r>
    </w:p>
  </w:footnote>
  <w:footnote w:type="continuationNotice" w:id="1">
    <w:p w14:paraId="209F4460" w14:textId="77777777" w:rsidR="00BF6430" w:rsidRDefault="00BF64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9A0A7" w14:textId="24AEA1BD" w:rsidR="0036709A" w:rsidRDefault="0091371C">
    <w:pPr>
      <w:pStyle w:val="a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479C9B" wp14:editId="168E5BBC">
          <wp:simplePos x="0" y="0"/>
          <wp:positionH relativeFrom="page">
            <wp:posOffset>5625465</wp:posOffset>
          </wp:positionH>
          <wp:positionV relativeFrom="paragraph">
            <wp:posOffset>-319405</wp:posOffset>
          </wp:positionV>
          <wp:extent cx="1851240" cy="621665"/>
          <wp:effectExtent l="0" t="0" r="0" b="0"/>
          <wp:wrapNone/>
          <wp:docPr id="2119505972" name="圖片 2" descr="一張含有 螢幕擷取畫面, 圖形, 文字, 標誌 的圖片&#10;&#10;AI 產生的內容可能不正確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610024" name="圖片 2" descr="一張含有 螢幕擷取畫面, 圖形, 文字, 標誌 的圖片&#10;&#10;AI 產生的內容可能不正確。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1240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461AB1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857436906" o:spid="_x0000_i1025" type="#_x0000_t75" style="width:10.8pt;height:10.8pt;visibility:visible;mso-wrap-style:square">
            <v:imagedata r:id="rId1" o:title=""/>
          </v:shape>
        </w:pict>
      </mc:Choice>
      <mc:Fallback>
        <w:drawing>
          <wp:inline distT="0" distB="0" distL="0" distR="0" wp14:anchorId="5F3AD250" wp14:editId="6EA3397A">
            <wp:extent cx="137160" cy="137160"/>
            <wp:effectExtent l="0" t="0" r="0" b="0"/>
            <wp:docPr id="1857436906" name="圖片 1857436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E17820"/>
    <w:multiLevelType w:val="hybridMultilevel"/>
    <w:tmpl w:val="513CB9AC"/>
    <w:lvl w:ilvl="0" w:tplc="31DEA01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B001B6"/>
    <w:multiLevelType w:val="multilevel"/>
    <w:tmpl w:val="90BE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A04BF"/>
    <w:multiLevelType w:val="hybridMultilevel"/>
    <w:tmpl w:val="535C5C8C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5640175"/>
    <w:multiLevelType w:val="hybridMultilevel"/>
    <w:tmpl w:val="F1B8C6AC"/>
    <w:lvl w:ilvl="0" w:tplc="9104EB9E">
      <w:numFmt w:val="bullet"/>
      <w:lvlText w:val="•"/>
      <w:lvlJc w:val="left"/>
      <w:pPr>
        <w:ind w:left="480" w:hanging="480"/>
      </w:pPr>
      <w:rPr>
        <w:rFonts w:hint="default"/>
        <w:lang w:val="en-US" w:eastAsia="zh-TW" w:bidi="ar-S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A82BE0"/>
    <w:multiLevelType w:val="hybridMultilevel"/>
    <w:tmpl w:val="7BE206E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0BC669B3"/>
    <w:multiLevelType w:val="hybridMultilevel"/>
    <w:tmpl w:val="8F24BB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CE84F39"/>
    <w:multiLevelType w:val="multilevel"/>
    <w:tmpl w:val="165C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4501F2"/>
    <w:multiLevelType w:val="hybridMultilevel"/>
    <w:tmpl w:val="8CB8F57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52A1E44"/>
    <w:multiLevelType w:val="hybridMultilevel"/>
    <w:tmpl w:val="B5CAA31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5F92E44"/>
    <w:multiLevelType w:val="hybridMultilevel"/>
    <w:tmpl w:val="4A12155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8843470"/>
    <w:multiLevelType w:val="hybridMultilevel"/>
    <w:tmpl w:val="B268CB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8CD1319"/>
    <w:multiLevelType w:val="multilevel"/>
    <w:tmpl w:val="BF6C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786C96"/>
    <w:multiLevelType w:val="multilevel"/>
    <w:tmpl w:val="F174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995F9A"/>
    <w:multiLevelType w:val="multilevel"/>
    <w:tmpl w:val="A4DA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5A79B4"/>
    <w:multiLevelType w:val="hybridMultilevel"/>
    <w:tmpl w:val="9A1E20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68B4EFE"/>
    <w:multiLevelType w:val="hybridMultilevel"/>
    <w:tmpl w:val="C11CDB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3C5602"/>
    <w:multiLevelType w:val="hybridMultilevel"/>
    <w:tmpl w:val="ABB23E64"/>
    <w:lvl w:ilvl="0" w:tplc="9104EB9E">
      <w:numFmt w:val="bullet"/>
      <w:lvlText w:val="•"/>
      <w:lvlJc w:val="left"/>
      <w:pPr>
        <w:ind w:left="600" w:hanging="480"/>
      </w:pPr>
      <w:rPr>
        <w:rFonts w:hint="default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7" w15:restartNumberingAfterBreak="0">
    <w:nsid w:val="300573FD"/>
    <w:multiLevelType w:val="hybridMultilevel"/>
    <w:tmpl w:val="E4EA6DD2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8" w15:restartNumberingAfterBreak="0">
    <w:nsid w:val="32E11230"/>
    <w:multiLevelType w:val="multilevel"/>
    <w:tmpl w:val="C3BC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567F76"/>
    <w:multiLevelType w:val="multilevel"/>
    <w:tmpl w:val="584E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D011BE"/>
    <w:multiLevelType w:val="hybridMultilevel"/>
    <w:tmpl w:val="C9D8D8F0"/>
    <w:lvl w:ilvl="0" w:tplc="204A03D6">
      <w:numFmt w:val="bullet"/>
      <w:lvlText w:val=""/>
      <w:lvlJc w:val="left"/>
      <w:pPr>
        <w:ind w:left="141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E73650"/>
        <w:spacing w:val="0"/>
        <w:w w:val="100"/>
        <w:sz w:val="24"/>
        <w:szCs w:val="24"/>
        <w:lang w:val="en-US" w:eastAsia="zh-TW" w:bidi="ar-SA"/>
      </w:rPr>
    </w:lvl>
    <w:lvl w:ilvl="1" w:tplc="9104EB9E">
      <w:numFmt w:val="bullet"/>
      <w:lvlText w:val="•"/>
      <w:lvlJc w:val="left"/>
      <w:pPr>
        <w:ind w:left="2341" w:hanging="480"/>
      </w:pPr>
      <w:rPr>
        <w:rFonts w:hint="default"/>
        <w:lang w:val="en-US" w:eastAsia="zh-TW" w:bidi="ar-SA"/>
      </w:rPr>
    </w:lvl>
    <w:lvl w:ilvl="2" w:tplc="D410E728">
      <w:numFmt w:val="bullet"/>
      <w:lvlText w:val="•"/>
      <w:lvlJc w:val="left"/>
      <w:pPr>
        <w:ind w:left="3262" w:hanging="480"/>
      </w:pPr>
      <w:rPr>
        <w:rFonts w:hint="default"/>
        <w:lang w:val="en-US" w:eastAsia="zh-TW" w:bidi="ar-SA"/>
      </w:rPr>
    </w:lvl>
    <w:lvl w:ilvl="3" w:tplc="A7168A42">
      <w:numFmt w:val="bullet"/>
      <w:lvlText w:val="•"/>
      <w:lvlJc w:val="left"/>
      <w:pPr>
        <w:ind w:left="4183" w:hanging="480"/>
      </w:pPr>
      <w:rPr>
        <w:rFonts w:hint="default"/>
        <w:lang w:val="en-US" w:eastAsia="zh-TW" w:bidi="ar-SA"/>
      </w:rPr>
    </w:lvl>
    <w:lvl w:ilvl="4" w:tplc="7C321A82">
      <w:numFmt w:val="bullet"/>
      <w:lvlText w:val="•"/>
      <w:lvlJc w:val="left"/>
      <w:pPr>
        <w:ind w:left="5104" w:hanging="480"/>
      </w:pPr>
      <w:rPr>
        <w:rFonts w:hint="default"/>
        <w:lang w:val="en-US" w:eastAsia="zh-TW" w:bidi="ar-SA"/>
      </w:rPr>
    </w:lvl>
    <w:lvl w:ilvl="5" w:tplc="46F0EEE4">
      <w:numFmt w:val="bullet"/>
      <w:lvlText w:val="•"/>
      <w:lvlJc w:val="left"/>
      <w:pPr>
        <w:ind w:left="6026" w:hanging="480"/>
      </w:pPr>
      <w:rPr>
        <w:rFonts w:hint="default"/>
        <w:lang w:val="en-US" w:eastAsia="zh-TW" w:bidi="ar-SA"/>
      </w:rPr>
    </w:lvl>
    <w:lvl w:ilvl="6" w:tplc="4B92AB86">
      <w:numFmt w:val="bullet"/>
      <w:lvlText w:val="•"/>
      <w:lvlJc w:val="left"/>
      <w:pPr>
        <w:ind w:left="6947" w:hanging="480"/>
      </w:pPr>
      <w:rPr>
        <w:rFonts w:hint="default"/>
        <w:lang w:val="en-US" w:eastAsia="zh-TW" w:bidi="ar-SA"/>
      </w:rPr>
    </w:lvl>
    <w:lvl w:ilvl="7" w:tplc="C66A835C">
      <w:numFmt w:val="bullet"/>
      <w:lvlText w:val="•"/>
      <w:lvlJc w:val="left"/>
      <w:pPr>
        <w:ind w:left="7868" w:hanging="480"/>
      </w:pPr>
      <w:rPr>
        <w:rFonts w:hint="default"/>
        <w:lang w:val="en-US" w:eastAsia="zh-TW" w:bidi="ar-SA"/>
      </w:rPr>
    </w:lvl>
    <w:lvl w:ilvl="8" w:tplc="D446401E">
      <w:numFmt w:val="bullet"/>
      <w:lvlText w:val="•"/>
      <w:lvlJc w:val="left"/>
      <w:pPr>
        <w:ind w:left="8789" w:hanging="480"/>
      </w:pPr>
      <w:rPr>
        <w:rFonts w:hint="default"/>
        <w:lang w:val="en-US" w:eastAsia="zh-TW" w:bidi="ar-SA"/>
      </w:rPr>
    </w:lvl>
  </w:abstractNum>
  <w:abstractNum w:abstractNumId="21" w15:restartNumberingAfterBreak="0">
    <w:nsid w:val="378D4AE1"/>
    <w:multiLevelType w:val="multilevel"/>
    <w:tmpl w:val="DC1E2DC0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153819"/>
    <w:multiLevelType w:val="hybridMultilevel"/>
    <w:tmpl w:val="8722BB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A324CBA"/>
    <w:multiLevelType w:val="multilevel"/>
    <w:tmpl w:val="9EE4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9859F5"/>
    <w:multiLevelType w:val="multilevel"/>
    <w:tmpl w:val="B49A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125919"/>
    <w:multiLevelType w:val="multilevel"/>
    <w:tmpl w:val="A832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F12B51"/>
    <w:multiLevelType w:val="hybridMultilevel"/>
    <w:tmpl w:val="D656580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9D76F73"/>
    <w:multiLevelType w:val="hybridMultilevel"/>
    <w:tmpl w:val="DF58E4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9FE6BAB"/>
    <w:multiLevelType w:val="hybridMultilevel"/>
    <w:tmpl w:val="E06E7A7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BC57A8C"/>
    <w:multiLevelType w:val="hybridMultilevel"/>
    <w:tmpl w:val="4748115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EA84445"/>
    <w:multiLevelType w:val="multilevel"/>
    <w:tmpl w:val="A1CE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CB54FA"/>
    <w:multiLevelType w:val="hybridMultilevel"/>
    <w:tmpl w:val="8C9A6F9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54EC1B8D"/>
    <w:multiLevelType w:val="multilevel"/>
    <w:tmpl w:val="37C4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957985"/>
    <w:multiLevelType w:val="hybridMultilevel"/>
    <w:tmpl w:val="7B9CB3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8DB19EE"/>
    <w:multiLevelType w:val="hybridMultilevel"/>
    <w:tmpl w:val="ED66157A"/>
    <w:lvl w:ilvl="0" w:tplc="BFE2E6A4">
      <w:start w:val="1"/>
      <w:numFmt w:val="decimal"/>
      <w:lvlText w:val="%1."/>
      <w:lvlJc w:val="left"/>
      <w:pPr>
        <w:ind w:left="960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E151AE0"/>
    <w:multiLevelType w:val="hybridMultilevel"/>
    <w:tmpl w:val="7C5AE9C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06847B7"/>
    <w:multiLevelType w:val="hybridMultilevel"/>
    <w:tmpl w:val="EBEC55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1303410"/>
    <w:multiLevelType w:val="multilevel"/>
    <w:tmpl w:val="F11EA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385E6E"/>
    <w:multiLevelType w:val="hybridMultilevel"/>
    <w:tmpl w:val="1CEAB47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9" w15:restartNumberingAfterBreak="0">
    <w:nsid w:val="660F1F6F"/>
    <w:multiLevelType w:val="multilevel"/>
    <w:tmpl w:val="577E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E406DB"/>
    <w:multiLevelType w:val="multilevel"/>
    <w:tmpl w:val="4D66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D75507"/>
    <w:multiLevelType w:val="multilevel"/>
    <w:tmpl w:val="85F2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BFC7C3F"/>
    <w:multiLevelType w:val="multilevel"/>
    <w:tmpl w:val="80DA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AD71FA"/>
    <w:multiLevelType w:val="hybridMultilevel"/>
    <w:tmpl w:val="9124835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4" w15:restartNumberingAfterBreak="0">
    <w:nsid w:val="6DB92D6C"/>
    <w:multiLevelType w:val="hybridMultilevel"/>
    <w:tmpl w:val="CCEC14AE"/>
    <w:lvl w:ilvl="0" w:tplc="BFE2E6A4">
      <w:start w:val="1"/>
      <w:numFmt w:val="decimal"/>
      <w:lvlText w:val="%1."/>
      <w:lvlJc w:val="left"/>
      <w:pPr>
        <w:ind w:left="960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6E504D72"/>
    <w:multiLevelType w:val="hybridMultilevel"/>
    <w:tmpl w:val="CA8E34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6F717F5A"/>
    <w:multiLevelType w:val="hybridMultilevel"/>
    <w:tmpl w:val="C6E27C8C"/>
    <w:lvl w:ilvl="0" w:tplc="9104EB9E">
      <w:numFmt w:val="bullet"/>
      <w:lvlText w:val="•"/>
      <w:lvlJc w:val="left"/>
      <w:pPr>
        <w:ind w:left="480" w:hanging="480"/>
      </w:pPr>
      <w:rPr>
        <w:rFonts w:hint="default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751F78AE"/>
    <w:multiLevelType w:val="hybridMultilevel"/>
    <w:tmpl w:val="FE828A5C"/>
    <w:lvl w:ilvl="0" w:tplc="9104EB9E">
      <w:numFmt w:val="bullet"/>
      <w:lvlText w:val="•"/>
      <w:lvlJc w:val="left"/>
      <w:pPr>
        <w:ind w:left="480" w:hanging="480"/>
      </w:pPr>
      <w:rPr>
        <w:rFonts w:hint="default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75312DE3"/>
    <w:multiLevelType w:val="hybridMultilevel"/>
    <w:tmpl w:val="559820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76C411BF"/>
    <w:multiLevelType w:val="hybridMultilevel"/>
    <w:tmpl w:val="0E7AB1A4"/>
    <w:lvl w:ilvl="0" w:tplc="9104EB9E">
      <w:numFmt w:val="bullet"/>
      <w:lvlText w:val="•"/>
      <w:lvlJc w:val="left"/>
      <w:pPr>
        <w:ind w:left="480" w:hanging="480"/>
      </w:pPr>
      <w:rPr>
        <w:rFonts w:hint="default"/>
        <w:lang w:val="en-US" w:eastAsia="zh-TW" w:bidi="ar-S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82A412F"/>
    <w:multiLevelType w:val="hybridMultilevel"/>
    <w:tmpl w:val="E6CCCB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79771429"/>
    <w:multiLevelType w:val="hybridMultilevel"/>
    <w:tmpl w:val="7C66F090"/>
    <w:lvl w:ilvl="0" w:tplc="FFFFFFFF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31DEA01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7C2F5FA6"/>
    <w:multiLevelType w:val="hybridMultilevel"/>
    <w:tmpl w:val="F75050D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3" w15:restartNumberingAfterBreak="0">
    <w:nsid w:val="7D296801"/>
    <w:multiLevelType w:val="hybridMultilevel"/>
    <w:tmpl w:val="0BD0AD3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07051178">
    <w:abstractNumId w:val="37"/>
  </w:num>
  <w:num w:numId="2" w16cid:durableId="1581594167">
    <w:abstractNumId w:val="11"/>
  </w:num>
  <w:num w:numId="3" w16cid:durableId="1205748659">
    <w:abstractNumId w:val="32"/>
  </w:num>
  <w:num w:numId="4" w16cid:durableId="777329775">
    <w:abstractNumId w:val="41"/>
  </w:num>
  <w:num w:numId="5" w16cid:durableId="294724864">
    <w:abstractNumId w:val="6"/>
  </w:num>
  <w:num w:numId="6" w16cid:durableId="1785802999">
    <w:abstractNumId w:val="25"/>
  </w:num>
  <w:num w:numId="7" w16cid:durableId="1834834156">
    <w:abstractNumId w:val="13"/>
  </w:num>
  <w:num w:numId="8" w16cid:durableId="173884920">
    <w:abstractNumId w:val="23"/>
  </w:num>
  <w:num w:numId="9" w16cid:durableId="1701974581">
    <w:abstractNumId w:val="12"/>
  </w:num>
  <w:num w:numId="10" w16cid:durableId="56629206">
    <w:abstractNumId w:val="42"/>
  </w:num>
  <w:num w:numId="11" w16cid:durableId="1819303661">
    <w:abstractNumId w:val="18"/>
  </w:num>
  <w:num w:numId="12" w16cid:durableId="575820806">
    <w:abstractNumId w:val="39"/>
  </w:num>
  <w:num w:numId="13" w16cid:durableId="536963881">
    <w:abstractNumId w:val="24"/>
  </w:num>
  <w:num w:numId="14" w16cid:durableId="2049406900">
    <w:abstractNumId w:val="19"/>
  </w:num>
  <w:num w:numId="15" w16cid:durableId="633876829">
    <w:abstractNumId w:val="30"/>
  </w:num>
  <w:num w:numId="16" w16cid:durableId="1625579297">
    <w:abstractNumId w:val="26"/>
  </w:num>
  <w:num w:numId="17" w16cid:durableId="1786189992">
    <w:abstractNumId w:val="7"/>
  </w:num>
  <w:num w:numId="18" w16cid:durableId="777724435">
    <w:abstractNumId w:val="1"/>
  </w:num>
  <w:num w:numId="19" w16cid:durableId="704718331">
    <w:abstractNumId w:val="40"/>
  </w:num>
  <w:num w:numId="20" w16cid:durableId="1522863198">
    <w:abstractNumId w:val="21"/>
  </w:num>
  <w:num w:numId="21" w16cid:durableId="1768311357">
    <w:abstractNumId w:val="29"/>
  </w:num>
  <w:num w:numId="22" w16cid:durableId="1286425020">
    <w:abstractNumId w:val="0"/>
  </w:num>
  <w:num w:numId="23" w16cid:durableId="378286074">
    <w:abstractNumId w:val="51"/>
  </w:num>
  <w:num w:numId="24" w16cid:durableId="475873659">
    <w:abstractNumId w:val="36"/>
  </w:num>
  <w:num w:numId="25" w16cid:durableId="1195311937">
    <w:abstractNumId w:val="5"/>
  </w:num>
  <w:num w:numId="26" w16cid:durableId="1556545905">
    <w:abstractNumId w:val="28"/>
  </w:num>
  <w:num w:numId="27" w16cid:durableId="915700447">
    <w:abstractNumId w:val="9"/>
  </w:num>
  <w:num w:numId="28" w16cid:durableId="1349912564">
    <w:abstractNumId w:val="35"/>
  </w:num>
  <w:num w:numId="29" w16cid:durableId="1228956004">
    <w:abstractNumId w:val="8"/>
  </w:num>
  <w:num w:numId="30" w16cid:durableId="721055440">
    <w:abstractNumId w:val="53"/>
  </w:num>
  <w:num w:numId="31" w16cid:durableId="1073744392">
    <w:abstractNumId w:val="52"/>
  </w:num>
  <w:num w:numId="32" w16cid:durableId="1031686762">
    <w:abstractNumId w:val="2"/>
  </w:num>
  <w:num w:numId="33" w16cid:durableId="950548397">
    <w:abstractNumId w:val="16"/>
  </w:num>
  <w:num w:numId="34" w16cid:durableId="1588003492">
    <w:abstractNumId w:val="46"/>
  </w:num>
  <w:num w:numId="35" w16cid:durableId="1766725861">
    <w:abstractNumId w:val="20"/>
  </w:num>
  <w:num w:numId="36" w16cid:durableId="484248662">
    <w:abstractNumId w:val="47"/>
  </w:num>
  <w:num w:numId="37" w16cid:durableId="1307585739">
    <w:abstractNumId w:val="15"/>
  </w:num>
  <w:num w:numId="38" w16cid:durableId="624653135">
    <w:abstractNumId w:val="3"/>
  </w:num>
  <w:num w:numId="39" w16cid:durableId="251353143">
    <w:abstractNumId w:val="49"/>
  </w:num>
  <w:num w:numId="40" w16cid:durableId="968246561">
    <w:abstractNumId w:val="31"/>
  </w:num>
  <w:num w:numId="41" w16cid:durableId="951863660">
    <w:abstractNumId w:val="44"/>
  </w:num>
  <w:num w:numId="42" w16cid:durableId="1903174665">
    <w:abstractNumId w:val="22"/>
  </w:num>
  <w:num w:numId="43" w16cid:durableId="1813329613">
    <w:abstractNumId w:val="38"/>
  </w:num>
  <w:num w:numId="44" w16cid:durableId="1949654341">
    <w:abstractNumId w:val="43"/>
  </w:num>
  <w:num w:numId="45" w16cid:durableId="480463278">
    <w:abstractNumId w:val="34"/>
  </w:num>
  <w:num w:numId="46" w16cid:durableId="454760793">
    <w:abstractNumId w:val="17"/>
  </w:num>
  <w:num w:numId="47" w16cid:durableId="733897024">
    <w:abstractNumId w:val="14"/>
  </w:num>
  <w:num w:numId="48" w16cid:durableId="1919635250">
    <w:abstractNumId w:val="48"/>
  </w:num>
  <w:num w:numId="49" w16cid:durableId="1964189360">
    <w:abstractNumId w:val="50"/>
  </w:num>
  <w:num w:numId="50" w16cid:durableId="130172704">
    <w:abstractNumId w:val="33"/>
  </w:num>
  <w:num w:numId="51" w16cid:durableId="393625831">
    <w:abstractNumId w:val="10"/>
  </w:num>
  <w:num w:numId="52" w16cid:durableId="1611084458">
    <w:abstractNumId w:val="45"/>
  </w:num>
  <w:num w:numId="53" w16cid:durableId="2043431098">
    <w:abstractNumId w:val="4"/>
  </w:num>
  <w:num w:numId="54" w16cid:durableId="167811925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AC"/>
    <w:rsid w:val="00007F02"/>
    <w:rsid w:val="000111A5"/>
    <w:rsid w:val="0001611E"/>
    <w:rsid w:val="00020CE7"/>
    <w:rsid w:val="00021591"/>
    <w:rsid w:val="00032129"/>
    <w:rsid w:val="00035B68"/>
    <w:rsid w:val="00035D4F"/>
    <w:rsid w:val="00035F6C"/>
    <w:rsid w:val="00053572"/>
    <w:rsid w:val="0005471D"/>
    <w:rsid w:val="00055E0E"/>
    <w:rsid w:val="0006137A"/>
    <w:rsid w:val="00066A9C"/>
    <w:rsid w:val="00070EA8"/>
    <w:rsid w:val="000956EB"/>
    <w:rsid w:val="000A3CB7"/>
    <w:rsid w:val="000C0C07"/>
    <w:rsid w:val="000C3FDF"/>
    <w:rsid w:val="000C6038"/>
    <w:rsid w:val="000D73FA"/>
    <w:rsid w:val="000F1BCD"/>
    <w:rsid w:val="00101F84"/>
    <w:rsid w:val="0010456D"/>
    <w:rsid w:val="00104C9F"/>
    <w:rsid w:val="00105233"/>
    <w:rsid w:val="00107875"/>
    <w:rsid w:val="00122BA6"/>
    <w:rsid w:val="001313CF"/>
    <w:rsid w:val="00133B32"/>
    <w:rsid w:val="001346E6"/>
    <w:rsid w:val="0014102D"/>
    <w:rsid w:val="001413C4"/>
    <w:rsid w:val="00144192"/>
    <w:rsid w:val="00145983"/>
    <w:rsid w:val="00147D63"/>
    <w:rsid w:val="001552CB"/>
    <w:rsid w:val="0015794D"/>
    <w:rsid w:val="001602A6"/>
    <w:rsid w:val="001625C3"/>
    <w:rsid w:val="00163A96"/>
    <w:rsid w:val="00167886"/>
    <w:rsid w:val="0017779B"/>
    <w:rsid w:val="0018115E"/>
    <w:rsid w:val="00196600"/>
    <w:rsid w:val="001A07A6"/>
    <w:rsid w:val="001A508B"/>
    <w:rsid w:val="001B29AC"/>
    <w:rsid w:val="001B6E41"/>
    <w:rsid w:val="001C3605"/>
    <w:rsid w:val="001C3B35"/>
    <w:rsid w:val="001E036F"/>
    <w:rsid w:val="001E4691"/>
    <w:rsid w:val="001E7574"/>
    <w:rsid w:val="001F080A"/>
    <w:rsid w:val="001F1DCF"/>
    <w:rsid w:val="002007A6"/>
    <w:rsid w:val="00205B5C"/>
    <w:rsid w:val="00212C55"/>
    <w:rsid w:val="0022430B"/>
    <w:rsid w:val="00240D3D"/>
    <w:rsid w:val="0024474A"/>
    <w:rsid w:val="00247B27"/>
    <w:rsid w:val="0026489B"/>
    <w:rsid w:val="00270103"/>
    <w:rsid w:val="00271044"/>
    <w:rsid w:val="00272B99"/>
    <w:rsid w:val="00275E61"/>
    <w:rsid w:val="00284BC1"/>
    <w:rsid w:val="002919E7"/>
    <w:rsid w:val="00291B6C"/>
    <w:rsid w:val="00292FF6"/>
    <w:rsid w:val="002A47A4"/>
    <w:rsid w:val="002B66A8"/>
    <w:rsid w:val="002B7799"/>
    <w:rsid w:val="002C4BB4"/>
    <w:rsid w:val="002D63F3"/>
    <w:rsid w:val="002E5C6C"/>
    <w:rsid w:val="002E7577"/>
    <w:rsid w:val="002F129D"/>
    <w:rsid w:val="002F560C"/>
    <w:rsid w:val="0030021F"/>
    <w:rsid w:val="003019AC"/>
    <w:rsid w:val="00312F55"/>
    <w:rsid w:val="003177CF"/>
    <w:rsid w:val="0032657D"/>
    <w:rsid w:val="00331894"/>
    <w:rsid w:val="003332C0"/>
    <w:rsid w:val="00334895"/>
    <w:rsid w:val="00334B56"/>
    <w:rsid w:val="003357CB"/>
    <w:rsid w:val="0034135F"/>
    <w:rsid w:val="00350199"/>
    <w:rsid w:val="0035219B"/>
    <w:rsid w:val="003550B2"/>
    <w:rsid w:val="0035552C"/>
    <w:rsid w:val="0036709A"/>
    <w:rsid w:val="003739E7"/>
    <w:rsid w:val="0037428A"/>
    <w:rsid w:val="00376114"/>
    <w:rsid w:val="0038225D"/>
    <w:rsid w:val="00395B3F"/>
    <w:rsid w:val="003973BB"/>
    <w:rsid w:val="003A3926"/>
    <w:rsid w:val="003A3B9B"/>
    <w:rsid w:val="003A549F"/>
    <w:rsid w:val="003A60DA"/>
    <w:rsid w:val="003A6D2B"/>
    <w:rsid w:val="003E5A67"/>
    <w:rsid w:val="003F1133"/>
    <w:rsid w:val="003F37FB"/>
    <w:rsid w:val="003F7227"/>
    <w:rsid w:val="00403DE9"/>
    <w:rsid w:val="00403F35"/>
    <w:rsid w:val="00405A95"/>
    <w:rsid w:val="004141D3"/>
    <w:rsid w:val="00437727"/>
    <w:rsid w:val="00441A21"/>
    <w:rsid w:val="004441BC"/>
    <w:rsid w:val="0044673A"/>
    <w:rsid w:val="00466B4E"/>
    <w:rsid w:val="00467A25"/>
    <w:rsid w:val="00470873"/>
    <w:rsid w:val="00471A96"/>
    <w:rsid w:val="00472134"/>
    <w:rsid w:val="00473456"/>
    <w:rsid w:val="00476219"/>
    <w:rsid w:val="00480A66"/>
    <w:rsid w:val="004A025D"/>
    <w:rsid w:val="004A19DD"/>
    <w:rsid w:val="004B786F"/>
    <w:rsid w:val="004D3087"/>
    <w:rsid w:val="004E461C"/>
    <w:rsid w:val="004E6C70"/>
    <w:rsid w:val="004F3400"/>
    <w:rsid w:val="004F5731"/>
    <w:rsid w:val="00514B62"/>
    <w:rsid w:val="005158A4"/>
    <w:rsid w:val="00516A6A"/>
    <w:rsid w:val="00517A3A"/>
    <w:rsid w:val="005321FE"/>
    <w:rsid w:val="005342D4"/>
    <w:rsid w:val="00534DB5"/>
    <w:rsid w:val="00537232"/>
    <w:rsid w:val="00540BC6"/>
    <w:rsid w:val="00541341"/>
    <w:rsid w:val="00550585"/>
    <w:rsid w:val="00564AF5"/>
    <w:rsid w:val="0057529E"/>
    <w:rsid w:val="00581DBC"/>
    <w:rsid w:val="005908A1"/>
    <w:rsid w:val="00590D04"/>
    <w:rsid w:val="00590E0B"/>
    <w:rsid w:val="00594FC2"/>
    <w:rsid w:val="005A7A4A"/>
    <w:rsid w:val="005B09BF"/>
    <w:rsid w:val="005B4FC9"/>
    <w:rsid w:val="005C1B2B"/>
    <w:rsid w:val="005D1946"/>
    <w:rsid w:val="005D340C"/>
    <w:rsid w:val="005D5EB1"/>
    <w:rsid w:val="005E41CC"/>
    <w:rsid w:val="005E4A8E"/>
    <w:rsid w:val="005E68A1"/>
    <w:rsid w:val="005F17F9"/>
    <w:rsid w:val="005F3B2B"/>
    <w:rsid w:val="005F4F57"/>
    <w:rsid w:val="00601C37"/>
    <w:rsid w:val="00602D40"/>
    <w:rsid w:val="00603127"/>
    <w:rsid w:val="00605469"/>
    <w:rsid w:val="00607CB1"/>
    <w:rsid w:val="00611E77"/>
    <w:rsid w:val="00620862"/>
    <w:rsid w:val="00622960"/>
    <w:rsid w:val="00625190"/>
    <w:rsid w:val="00627566"/>
    <w:rsid w:val="00635545"/>
    <w:rsid w:val="00642E13"/>
    <w:rsid w:val="006444D3"/>
    <w:rsid w:val="006468B4"/>
    <w:rsid w:val="006632F1"/>
    <w:rsid w:val="006717D6"/>
    <w:rsid w:val="006727F6"/>
    <w:rsid w:val="0067704D"/>
    <w:rsid w:val="00681351"/>
    <w:rsid w:val="00681696"/>
    <w:rsid w:val="006915AC"/>
    <w:rsid w:val="00691E14"/>
    <w:rsid w:val="006960B3"/>
    <w:rsid w:val="006A555E"/>
    <w:rsid w:val="006A6D5E"/>
    <w:rsid w:val="006C79CA"/>
    <w:rsid w:val="006D1894"/>
    <w:rsid w:val="006F1B4E"/>
    <w:rsid w:val="006F53D5"/>
    <w:rsid w:val="006F6E4C"/>
    <w:rsid w:val="007177AA"/>
    <w:rsid w:val="00721A89"/>
    <w:rsid w:val="00733AE7"/>
    <w:rsid w:val="00736246"/>
    <w:rsid w:val="00740D06"/>
    <w:rsid w:val="00757125"/>
    <w:rsid w:val="00757B37"/>
    <w:rsid w:val="00757C2D"/>
    <w:rsid w:val="00766ADC"/>
    <w:rsid w:val="00772C3C"/>
    <w:rsid w:val="00780F38"/>
    <w:rsid w:val="00793500"/>
    <w:rsid w:val="00794162"/>
    <w:rsid w:val="00797364"/>
    <w:rsid w:val="007A4C04"/>
    <w:rsid w:val="007B4174"/>
    <w:rsid w:val="007C2574"/>
    <w:rsid w:val="007C49FB"/>
    <w:rsid w:val="007C5F93"/>
    <w:rsid w:val="007D78D4"/>
    <w:rsid w:val="007E343D"/>
    <w:rsid w:val="007E4F86"/>
    <w:rsid w:val="007E7646"/>
    <w:rsid w:val="007F5181"/>
    <w:rsid w:val="0080513E"/>
    <w:rsid w:val="0080796A"/>
    <w:rsid w:val="00810FCF"/>
    <w:rsid w:val="0082258D"/>
    <w:rsid w:val="00826709"/>
    <w:rsid w:val="00840AA6"/>
    <w:rsid w:val="0084605E"/>
    <w:rsid w:val="00854417"/>
    <w:rsid w:val="00866D74"/>
    <w:rsid w:val="00866F47"/>
    <w:rsid w:val="008704B4"/>
    <w:rsid w:val="008717BE"/>
    <w:rsid w:val="008743A0"/>
    <w:rsid w:val="00874627"/>
    <w:rsid w:val="0088285C"/>
    <w:rsid w:val="00882E4E"/>
    <w:rsid w:val="008853B9"/>
    <w:rsid w:val="008975FC"/>
    <w:rsid w:val="008A5DE8"/>
    <w:rsid w:val="008A79C9"/>
    <w:rsid w:val="008B5052"/>
    <w:rsid w:val="008B605E"/>
    <w:rsid w:val="008C3B70"/>
    <w:rsid w:val="008D09F0"/>
    <w:rsid w:val="008F222E"/>
    <w:rsid w:val="008F27AC"/>
    <w:rsid w:val="008F3910"/>
    <w:rsid w:val="008F7BA8"/>
    <w:rsid w:val="0091371C"/>
    <w:rsid w:val="009223B6"/>
    <w:rsid w:val="009246FD"/>
    <w:rsid w:val="00927C51"/>
    <w:rsid w:val="0093768C"/>
    <w:rsid w:val="009429C5"/>
    <w:rsid w:val="009451F1"/>
    <w:rsid w:val="0095549E"/>
    <w:rsid w:val="00957D91"/>
    <w:rsid w:val="009710B9"/>
    <w:rsid w:val="00985EF2"/>
    <w:rsid w:val="009907DE"/>
    <w:rsid w:val="00995500"/>
    <w:rsid w:val="009A7FC8"/>
    <w:rsid w:val="009B3CA7"/>
    <w:rsid w:val="009B692C"/>
    <w:rsid w:val="009C1168"/>
    <w:rsid w:val="009C2D44"/>
    <w:rsid w:val="009C3CCA"/>
    <w:rsid w:val="009D431A"/>
    <w:rsid w:val="009D680B"/>
    <w:rsid w:val="009E2869"/>
    <w:rsid w:val="00A0705A"/>
    <w:rsid w:val="00A07E62"/>
    <w:rsid w:val="00A36F99"/>
    <w:rsid w:val="00A37FAB"/>
    <w:rsid w:val="00A37FC9"/>
    <w:rsid w:val="00A41367"/>
    <w:rsid w:val="00A4740F"/>
    <w:rsid w:val="00A50D97"/>
    <w:rsid w:val="00A6797F"/>
    <w:rsid w:val="00A67ADF"/>
    <w:rsid w:val="00A76E5A"/>
    <w:rsid w:val="00A80240"/>
    <w:rsid w:val="00A82095"/>
    <w:rsid w:val="00A821D2"/>
    <w:rsid w:val="00A90F11"/>
    <w:rsid w:val="00A9213B"/>
    <w:rsid w:val="00A9322D"/>
    <w:rsid w:val="00A9609B"/>
    <w:rsid w:val="00AA1874"/>
    <w:rsid w:val="00AC63C5"/>
    <w:rsid w:val="00AD08D0"/>
    <w:rsid w:val="00AE3C4D"/>
    <w:rsid w:val="00AE5E80"/>
    <w:rsid w:val="00AE62A6"/>
    <w:rsid w:val="00AF4013"/>
    <w:rsid w:val="00AF669B"/>
    <w:rsid w:val="00AF68D2"/>
    <w:rsid w:val="00B05813"/>
    <w:rsid w:val="00B068E5"/>
    <w:rsid w:val="00B15F0A"/>
    <w:rsid w:val="00B1628D"/>
    <w:rsid w:val="00B16343"/>
    <w:rsid w:val="00B3703D"/>
    <w:rsid w:val="00B6564B"/>
    <w:rsid w:val="00B7265C"/>
    <w:rsid w:val="00B92725"/>
    <w:rsid w:val="00B968F0"/>
    <w:rsid w:val="00BA1F4B"/>
    <w:rsid w:val="00BA4C11"/>
    <w:rsid w:val="00BA5B89"/>
    <w:rsid w:val="00BB238C"/>
    <w:rsid w:val="00BB2C68"/>
    <w:rsid w:val="00BC0069"/>
    <w:rsid w:val="00BC686B"/>
    <w:rsid w:val="00BD2716"/>
    <w:rsid w:val="00BD4483"/>
    <w:rsid w:val="00BD6174"/>
    <w:rsid w:val="00BF253A"/>
    <w:rsid w:val="00BF6430"/>
    <w:rsid w:val="00BF6D7B"/>
    <w:rsid w:val="00C0097F"/>
    <w:rsid w:val="00C035DC"/>
    <w:rsid w:val="00C04B24"/>
    <w:rsid w:val="00C45059"/>
    <w:rsid w:val="00C462FC"/>
    <w:rsid w:val="00C476D1"/>
    <w:rsid w:val="00C54EC0"/>
    <w:rsid w:val="00C607F8"/>
    <w:rsid w:val="00C60991"/>
    <w:rsid w:val="00C64E3B"/>
    <w:rsid w:val="00C65FD0"/>
    <w:rsid w:val="00C752F5"/>
    <w:rsid w:val="00C764D8"/>
    <w:rsid w:val="00C876AB"/>
    <w:rsid w:val="00C96537"/>
    <w:rsid w:val="00CA335F"/>
    <w:rsid w:val="00CC79F6"/>
    <w:rsid w:val="00CD650C"/>
    <w:rsid w:val="00CD65AF"/>
    <w:rsid w:val="00CE1EE5"/>
    <w:rsid w:val="00CE6F13"/>
    <w:rsid w:val="00CF53F9"/>
    <w:rsid w:val="00CF6EF1"/>
    <w:rsid w:val="00D00466"/>
    <w:rsid w:val="00D07B61"/>
    <w:rsid w:val="00D12577"/>
    <w:rsid w:val="00D14E57"/>
    <w:rsid w:val="00D475FE"/>
    <w:rsid w:val="00D5557F"/>
    <w:rsid w:val="00D61EEB"/>
    <w:rsid w:val="00D65D1D"/>
    <w:rsid w:val="00D7104E"/>
    <w:rsid w:val="00D72BEB"/>
    <w:rsid w:val="00D76350"/>
    <w:rsid w:val="00D81762"/>
    <w:rsid w:val="00DB0801"/>
    <w:rsid w:val="00DC20CF"/>
    <w:rsid w:val="00DD357D"/>
    <w:rsid w:val="00DE42DF"/>
    <w:rsid w:val="00E12E5C"/>
    <w:rsid w:val="00E15837"/>
    <w:rsid w:val="00E222E9"/>
    <w:rsid w:val="00E22AB0"/>
    <w:rsid w:val="00E23C34"/>
    <w:rsid w:val="00E23E72"/>
    <w:rsid w:val="00E319DD"/>
    <w:rsid w:val="00E31F1D"/>
    <w:rsid w:val="00E3664E"/>
    <w:rsid w:val="00E44A88"/>
    <w:rsid w:val="00E5688D"/>
    <w:rsid w:val="00E614D3"/>
    <w:rsid w:val="00E643EC"/>
    <w:rsid w:val="00E64E39"/>
    <w:rsid w:val="00E75783"/>
    <w:rsid w:val="00E81675"/>
    <w:rsid w:val="00E81CA2"/>
    <w:rsid w:val="00E86167"/>
    <w:rsid w:val="00E96DAC"/>
    <w:rsid w:val="00EB047C"/>
    <w:rsid w:val="00EC1148"/>
    <w:rsid w:val="00EC4381"/>
    <w:rsid w:val="00EC7E9A"/>
    <w:rsid w:val="00ED2213"/>
    <w:rsid w:val="00ED4024"/>
    <w:rsid w:val="00ED7644"/>
    <w:rsid w:val="00EE158F"/>
    <w:rsid w:val="00EE27C2"/>
    <w:rsid w:val="00EE4934"/>
    <w:rsid w:val="00F23DB5"/>
    <w:rsid w:val="00F2442A"/>
    <w:rsid w:val="00F303BA"/>
    <w:rsid w:val="00F3177E"/>
    <w:rsid w:val="00F336AA"/>
    <w:rsid w:val="00F37106"/>
    <w:rsid w:val="00F5521D"/>
    <w:rsid w:val="00F62A41"/>
    <w:rsid w:val="00F66CB3"/>
    <w:rsid w:val="00F70AAF"/>
    <w:rsid w:val="00F73540"/>
    <w:rsid w:val="00F74619"/>
    <w:rsid w:val="00F757CF"/>
    <w:rsid w:val="00F818F2"/>
    <w:rsid w:val="00F8288C"/>
    <w:rsid w:val="00F839DF"/>
    <w:rsid w:val="00F91F5D"/>
    <w:rsid w:val="00F93BA3"/>
    <w:rsid w:val="00F9440D"/>
    <w:rsid w:val="00FB208F"/>
    <w:rsid w:val="00FB26BF"/>
    <w:rsid w:val="00FB4E3E"/>
    <w:rsid w:val="00FB4F42"/>
    <w:rsid w:val="00FB6D3F"/>
    <w:rsid w:val="00FC51E5"/>
    <w:rsid w:val="00FD130A"/>
    <w:rsid w:val="00FD2176"/>
    <w:rsid w:val="00FD450E"/>
    <w:rsid w:val="00FF2CC2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3B9B8"/>
  <w15:chartTrackingRefBased/>
  <w15:docId w15:val="{EA833C34-E1F6-412F-95AB-AE9AC1A1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F13"/>
  </w:style>
  <w:style w:type="paragraph" w:styleId="1">
    <w:name w:val="heading 1"/>
    <w:basedOn w:val="a"/>
    <w:next w:val="a"/>
    <w:link w:val="10"/>
    <w:uiPriority w:val="9"/>
    <w:qFormat/>
    <w:rsid w:val="00CE6F13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F13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F13"/>
    <w:pPr>
      <w:pBdr>
        <w:top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F13"/>
    <w:pPr>
      <w:pBdr>
        <w:top w:val="dotted" w:sz="6" w:space="2" w:color="DDDDDD" w:themeColor="accent1"/>
      </w:pBdr>
      <w:spacing w:before="200" w:after="0"/>
      <w:outlineLvl w:val="3"/>
    </w:pPr>
    <w:rPr>
      <w:caps/>
      <w:color w:val="A5A5A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F13"/>
    <w:pPr>
      <w:pBdr>
        <w:bottom w:val="single" w:sz="6" w:space="1" w:color="DDDDDD" w:themeColor="accent1"/>
      </w:pBdr>
      <w:spacing w:before="200" w:after="0"/>
      <w:outlineLvl w:val="4"/>
    </w:pPr>
    <w:rPr>
      <w:caps/>
      <w:color w:val="A5A5A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F13"/>
    <w:pPr>
      <w:pBdr>
        <w:bottom w:val="dotted" w:sz="6" w:space="1" w:color="DDDDDD" w:themeColor="accent1"/>
      </w:pBdr>
      <w:spacing w:before="200" w:after="0"/>
      <w:outlineLvl w:val="5"/>
    </w:pPr>
    <w:rPr>
      <w:caps/>
      <w:color w:val="A5A5A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F13"/>
    <w:pPr>
      <w:spacing w:before="200" w:after="0"/>
      <w:outlineLvl w:val="6"/>
    </w:pPr>
    <w:rPr>
      <w:caps/>
      <w:color w:val="A5A5A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F1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F1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E6F13"/>
    <w:rPr>
      <w:caps/>
      <w:color w:val="FFFFFF" w:themeColor="background1"/>
      <w:spacing w:val="15"/>
      <w:sz w:val="22"/>
      <w:szCs w:val="22"/>
      <w:shd w:val="clear" w:color="auto" w:fill="DDDDDD" w:themeFill="accent1"/>
    </w:rPr>
  </w:style>
  <w:style w:type="character" w:customStyle="1" w:styleId="20">
    <w:name w:val="標題 2 字元"/>
    <w:basedOn w:val="a0"/>
    <w:link w:val="2"/>
    <w:uiPriority w:val="9"/>
    <w:semiHidden/>
    <w:rsid w:val="00CE6F13"/>
    <w:rPr>
      <w:caps/>
      <w:spacing w:val="15"/>
      <w:shd w:val="clear" w:color="auto" w:fill="F8F8F8" w:themeFill="accent1" w:themeFillTint="33"/>
    </w:rPr>
  </w:style>
  <w:style w:type="character" w:customStyle="1" w:styleId="30">
    <w:name w:val="標題 3 字元"/>
    <w:basedOn w:val="a0"/>
    <w:link w:val="3"/>
    <w:uiPriority w:val="9"/>
    <w:semiHidden/>
    <w:rsid w:val="00CE6F13"/>
    <w:rPr>
      <w:caps/>
      <w:color w:val="6E6E6E" w:themeColor="accent1" w:themeShade="7F"/>
      <w:spacing w:val="15"/>
    </w:rPr>
  </w:style>
  <w:style w:type="character" w:customStyle="1" w:styleId="40">
    <w:name w:val="標題 4 字元"/>
    <w:basedOn w:val="a0"/>
    <w:link w:val="4"/>
    <w:uiPriority w:val="9"/>
    <w:semiHidden/>
    <w:rsid w:val="00CE6F13"/>
    <w:rPr>
      <w:caps/>
      <w:color w:val="A5A5A5" w:themeColor="accent1" w:themeShade="BF"/>
      <w:spacing w:val="10"/>
    </w:rPr>
  </w:style>
  <w:style w:type="character" w:customStyle="1" w:styleId="50">
    <w:name w:val="標題 5 字元"/>
    <w:basedOn w:val="a0"/>
    <w:link w:val="5"/>
    <w:uiPriority w:val="9"/>
    <w:semiHidden/>
    <w:rsid w:val="00CE6F13"/>
    <w:rPr>
      <w:caps/>
      <w:color w:val="A5A5A5" w:themeColor="accent1" w:themeShade="BF"/>
      <w:spacing w:val="10"/>
    </w:rPr>
  </w:style>
  <w:style w:type="character" w:customStyle="1" w:styleId="60">
    <w:name w:val="標題 6 字元"/>
    <w:basedOn w:val="a0"/>
    <w:link w:val="6"/>
    <w:uiPriority w:val="9"/>
    <w:semiHidden/>
    <w:rsid w:val="00CE6F13"/>
    <w:rPr>
      <w:caps/>
      <w:color w:val="A5A5A5" w:themeColor="accent1" w:themeShade="BF"/>
      <w:spacing w:val="10"/>
    </w:rPr>
  </w:style>
  <w:style w:type="character" w:customStyle="1" w:styleId="70">
    <w:name w:val="標題 7 字元"/>
    <w:basedOn w:val="a0"/>
    <w:link w:val="7"/>
    <w:uiPriority w:val="9"/>
    <w:semiHidden/>
    <w:rsid w:val="00CE6F13"/>
    <w:rPr>
      <w:caps/>
      <w:color w:val="A5A5A5" w:themeColor="accent1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CE6F13"/>
    <w:rPr>
      <w:caps/>
      <w:spacing w:val="10"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CE6F13"/>
    <w:rPr>
      <w:i/>
      <w:iCs/>
      <w:caps/>
      <w:spacing w:val="1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E6F13"/>
    <w:pPr>
      <w:spacing w:after="0"/>
    </w:pPr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a4">
    <w:name w:val="標題 字元"/>
    <w:basedOn w:val="a0"/>
    <w:link w:val="a3"/>
    <w:uiPriority w:val="10"/>
    <w:rsid w:val="00CE6F13"/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E6F13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6">
    <w:name w:val="副標題 字元"/>
    <w:basedOn w:val="a0"/>
    <w:link w:val="a5"/>
    <w:uiPriority w:val="11"/>
    <w:rsid w:val="00CE6F13"/>
    <w:rPr>
      <w:caps/>
      <w:color w:val="595959" w:themeColor="text1" w:themeTint="A6"/>
      <w:spacing w:val="10"/>
      <w:sz w:val="21"/>
      <w:szCs w:val="21"/>
    </w:rPr>
  </w:style>
  <w:style w:type="paragraph" w:styleId="a7">
    <w:name w:val="Quote"/>
    <w:basedOn w:val="a"/>
    <w:next w:val="a"/>
    <w:link w:val="a8"/>
    <w:uiPriority w:val="29"/>
    <w:qFormat/>
    <w:rsid w:val="00CE6F13"/>
    <w:rPr>
      <w:i/>
      <w:iCs/>
      <w:sz w:val="24"/>
      <w:szCs w:val="24"/>
    </w:rPr>
  </w:style>
  <w:style w:type="character" w:customStyle="1" w:styleId="a8">
    <w:name w:val="引文 字元"/>
    <w:basedOn w:val="a0"/>
    <w:link w:val="a7"/>
    <w:uiPriority w:val="29"/>
    <w:rsid w:val="00CE6F13"/>
    <w:rPr>
      <w:i/>
      <w:iCs/>
      <w:sz w:val="24"/>
      <w:szCs w:val="24"/>
    </w:rPr>
  </w:style>
  <w:style w:type="paragraph" w:styleId="a9">
    <w:name w:val="List Paragraph"/>
    <w:basedOn w:val="a"/>
    <w:uiPriority w:val="1"/>
    <w:qFormat/>
    <w:rsid w:val="003019AC"/>
    <w:pPr>
      <w:ind w:leftChars="200" w:left="480"/>
    </w:pPr>
  </w:style>
  <w:style w:type="character" w:styleId="aa">
    <w:name w:val="Intense Emphasis"/>
    <w:uiPriority w:val="21"/>
    <w:qFormat/>
    <w:rsid w:val="00CE6F13"/>
    <w:rPr>
      <w:b/>
      <w:bCs/>
      <w:caps/>
      <w:color w:val="6E6E6E" w:themeColor="accent1" w:themeShade="7F"/>
      <w:spacing w:val="10"/>
    </w:rPr>
  </w:style>
  <w:style w:type="paragraph" w:styleId="ab">
    <w:name w:val="Intense Quote"/>
    <w:basedOn w:val="a"/>
    <w:next w:val="a"/>
    <w:link w:val="ac"/>
    <w:uiPriority w:val="30"/>
    <w:qFormat/>
    <w:rsid w:val="00CE6F13"/>
    <w:pPr>
      <w:spacing w:before="240" w:after="240" w:line="240" w:lineRule="auto"/>
      <w:ind w:left="1080" w:right="1080"/>
      <w:jc w:val="center"/>
    </w:pPr>
    <w:rPr>
      <w:color w:val="DDDDDD" w:themeColor="accent1"/>
      <w:sz w:val="24"/>
      <w:szCs w:val="24"/>
    </w:rPr>
  </w:style>
  <w:style w:type="character" w:customStyle="1" w:styleId="ac">
    <w:name w:val="鮮明引文 字元"/>
    <w:basedOn w:val="a0"/>
    <w:link w:val="ab"/>
    <w:uiPriority w:val="30"/>
    <w:rsid w:val="00CE6F13"/>
    <w:rPr>
      <w:color w:val="DDDDDD" w:themeColor="accent1"/>
      <w:sz w:val="24"/>
      <w:szCs w:val="24"/>
    </w:rPr>
  </w:style>
  <w:style w:type="character" w:styleId="ad">
    <w:name w:val="Intense Reference"/>
    <w:uiPriority w:val="32"/>
    <w:qFormat/>
    <w:rsid w:val="00CE6F13"/>
    <w:rPr>
      <w:b/>
      <w:bCs/>
      <w:i/>
      <w:iCs/>
      <w:caps/>
      <w:color w:val="DDDDDD" w:themeColor="accent1"/>
    </w:rPr>
  </w:style>
  <w:style w:type="paragraph" w:styleId="ae">
    <w:name w:val="header"/>
    <w:basedOn w:val="a"/>
    <w:link w:val="af"/>
    <w:uiPriority w:val="99"/>
    <w:unhideWhenUsed/>
    <w:rsid w:val="00240D3D"/>
    <w:pPr>
      <w:tabs>
        <w:tab w:val="center" w:pos="4153"/>
        <w:tab w:val="right" w:pos="8306"/>
      </w:tabs>
      <w:snapToGrid w:val="0"/>
    </w:pPr>
  </w:style>
  <w:style w:type="character" w:customStyle="1" w:styleId="af">
    <w:name w:val="頁首 字元"/>
    <w:basedOn w:val="a0"/>
    <w:link w:val="ae"/>
    <w:uiPriority w:val="99"/>
    <w:rsid w:val="00240D3D"/>
  </w:style>
  <w:style w:type="paragraph" w:styleId="af0">
    <w:name w:val="footer"/>
    <w:basedOn w:val="a"/>
    <w:link w:val="af1"/>
    <w:uiPriority w:val="99"/>
    <w:unhideWhenUsed/>
    <w:rsid w:val="00240D3D"/>
    <w:pPr>
      <w:tabs>
        <w:tab w:val="center" w:pos="4153"/>
        <w:tab w:val="right" w:pos="8306"/>
      </w:tabs>
      <w:snapToGrid w:val="0"/>
    </w:pPr>
  </w:style>
  <w:style w:type="character" w:customStyle="1" w:styleId="af1">
    <w:name w:val="頁尾 字元"/>
    <w:basedOn w:val="a0"/>
    <w:link w:val="af0"/>
    <w:uiPriority w:val="99"/>
    <w:rsid w:val="00240D3D"/>
  </w:style>
  <w:style w:type="character" w:styleId="af2">
    <w:name w:val="Hyperlink"/>
    <w:basedOn w:val="a0"/>
    <w:uiPriority w:val="99"/>
    <w:unhideWhenUsed/>
    <w:rsid w:val="00866F47"/>
    <w:rPr>
      <w:color w:val="5F5F5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866F47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6960B3"/>
    <w:rPr>
      <w:color w:val="919191" w:themeColor="followedHyperlink"/>
      <w:u w:val="single"/>
    </w:rPr>
  </w:style>
  <w:style w:type="paragraph" w:styleId="af5">
    <w:name w:val="Revision"/>
    <w:hidden/>
    <w:uiPriority w:val="99"/>
    <w:semiHidden/>
    <w:rsid w:val="00CD650C"/>
    <w:pPr>
      <w:spacing w:after="0" w:line="240" w:lineRule="auto"/>
    </w:pPr>
  </w:style>
  <w:style w:type="paragraph" w:styleId="Web">
    <w:name w:val="Normal (Web)"/>
    <w:basedOn w:val="a"/>
    <w:uiPriority w:val="99"/>
    <w:semiHidden/>
    <w:unhideWhenUsed/>
    <w:rsid w:val="00C65FD0"/>
    <w:rPr>
      <w:rFonts w:ascii="Times New Roman" w:hAnsi="Times New Roman" w:cs="Times New Roman"/>
    </w:rPr>
  </w:style>
  <w:style w:type="paragraph" w:styleId="af6">
    <w:name w:val="caption"/>
    <w:basedOn w:val="a"/>
    <w:next w:val="a"/>
    <w:uiPriority w:val="35"/>
    <w:semiHidden/>
    <w:unhideWhenUsed/>
    <w:qFormat/>
    <w:rsid w:val="00CE6F13"/>
    <w:rPr>
      <w:b/>
      <w:bCs/>
      <w:color w:val="A5A5A5" w:themeColor="accent1" w:themeShade="BF"/>
      <w:sz w:val="16"/>
      <w:szCs w:val="16"/>
    </w:rPr>
  </w:style>
  <w:style w:type="character" w:styleId="af7">
    <w:name w:val="Strong"/>
    <w:uiPriority w:val="22"/>
    <w:qFormat/>
    <w:rsid w:val="00CE6F13"/>
    <w:rPr>
      <w:b/>
      <w:bCs/>
    </w:rPr>
  </w:style>
  <w:style w:type="character" w:styleId="af8">
    <w:name w:val="Emphasis"/>
    <w:uiPriority w:val="20"/>
    <w:qFormat/>
    <w:rsid w:val="00CE6F13"/>
    <w:rPr>
      <w:caps/>
      <w:color w:val="6E6E6E" w:themeColor="accent1" w:themeShade="7F"/>
      <w:spacing w:val="5"/>
    </w:rPr>
  </w:style>
  <w:style w:type="paragraph" w:styleId="af9">
    <w:name w:val="No Spacing"/>
    <w:uiPriority w:val="1"/>
    <w:qFormat/>
    <w:rsid w:val="00CE6F13"/>
    <w:pPr>
      <w:spacing w:after="0" w:line="240" w:lineRule="auto"/>
    </w:pPr>
  </w:style>
  <w:style w:type="character" w:styleId="afa">
    <w:name w:val="Subtle Emphasis"/>
    <w:uiPriority w:val="19"/>
    <w:qFormat/>
    <w:rsid w:val="00CE6F13"/>
    <w:rPr>
      <w:i/>
      <w:iCs/>
      <w:color w:val="6E6E6E" w:themeColor="accent1" w:themeShade="7F"/>
    </w:rPr>
  </w:style>
  <w:style w:type="character" w:styleId="afb">
    <w:name w:val="Subtle Reference"/>
    <w:uiPriority w:val="31"/>
    <w:qFormat/>
    <w:rsid w:val="00CE6F13"/>
    <w:rPr>
      <w:b/>
      <w:bCs/>
      <w:color w:val="DDDDDD" w:themeColor="accent1"/>
    </w:rPr>
  </w:style>
  <w:style w:type="character" w:styleId="afc">
    <w:name w:val="Book Title"/>
    <w:uiPriority w:val="33"/>
    <w:qFormat/>
    <w:rsid w:val="00CE6F13"/>
    <w:rPr>
      <w:b/>
      <w:bCs/>
      <w:i/>
      <w:iCs/>
      <w:spacing w:val="0"/>
    </w:rPr>
  </w:style>
  <w:style w:type="paragraph" w:styleId="afd">
    <w:name w:val="TOC Heading"/>
    <w:basedOn w:val="1"/>
    <w:next w:val="a"/>
    <w:uiPriority w:val="39"/>
    <w:semiHidden/>
    <w:unhideWhenUsed/>
    <w:qFormat/>
    <w:rsid w:val="00CE6F13"/>
    <w:pPr>
      <w:outlineLvl w:val="9"/>
    </w:pPr>
  </w:style>
  <w:style w:type="paragraph" w:customStyle="1" w:styleId="afe">
    <w:name w:val="表"/>
    <w:qFormat/>
    <w:rsid w:val="00105233"/>
    <w:pPr>
      <w:adjustRightInd w:val="0"/>
      <w:snapToGrid w:val="0"/>
      <w:spacing w:before="120" w:after="60" w:line="300" w:lineRule="auto"/>
      <w:jc w:val="center"/>
    </w:pPr>
    <w:rPr>
      <w:rFonts w:ascii="Times New Roman" w:eastAsia="華康粗圓體" w:hAnsi="Times New Roman" w:cs="Times New Roman"/>
      <w:sz w:val="32"/>
      <w:szCs w:val="32"/>
    </w:rPr>
  </w:style>
  <w:style w:type="paragraph" w:styleId="aff">
    <w:name w:val="Body Text"/>
    <w:basedOn w:val="a"/>
    <w:link w:val="aff0"/>
    <w:uiPriority w:val="1"/>
    <w:qFormat/>
    <w:rsid w:val="00D76350"/>
    <w:pPr>
      <w:widowControl w:val="0"/>
      <w:autoSpaceDE w:val="0"/>
      <w:autoSpaceDN w:val="0"/>
      <w:spacing w:after="0" w:line="240" w:lineRule="auto"/>
    </w:pPr>
    <w:rPr>
      <w:rFonts w:ascii="微軟正黑體" w:eastAsia="微軟正黑體" w:hAnsi="微軟正黑體" w:cs="微軟正黑體"/>
      <w:sz w:val="24"/>
      <w:szCs w:val="24"/>
    </w:rPr>
  </w:style>
  <w:style w:type="character" w:customStyle="1" w:styleId="aff0">
    <w:name w:val="本文 字元"/>
    <w:basedOn w:val="a0"/>
    <w:link w:val="aff"/>
    <w:uiPriority w:val="1"/>
    <w:rsid w:val="00D76350"/>
    <w:rPr>
      <w:rFonts w:ascii="微軟正黑體" w:eastAsia="微軟正黑體" w:hAnsi="微軟正黑體" w:cs="微軟正黑體"/>
      <w:sz w:val="24"/>
      <w:szCs w:val="24"/>
    </w:rPr>
  </w:style>
  <w:style w:type="table" w:styleId="aff1">
    <w:name w:val="Table Grid"/>
    <w:basedOn w:val="a1"/>
    <w:uiPriority w:val="39"/>
    <w:rsid w:val="00F66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4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1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2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7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6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3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3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2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0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06682@o365.tku.edu.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都會">
  <a:themeElements>
    <a:clrScheme name="灰階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都會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都會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70563-1698-4F8B-8247-4E9B317F4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3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Links>
    <vt:vector size="18" baseType="variant">
      <vt:variant>
        <vt:i4>3342437</vt:i4>
      </vt:variant>
      <vt:variant>
        <vt:i4>6</vt:i4>
      </vt:variant>
      <vt:variant>
        <vt:i4>0</vt:i4>
      </vt:variant>
      <vt:variant>
        <vt:i4>5</vt:i4>
      </vt:variant>
      <vt:variant>
        <vt:lpwstr>http://www.ipas.org.tw/reg</vt:lpwstr>
      </vt:variant>
      <vt:variant>
        <vt:lpwstr/>
      </vt:variant>
      <vt:variant>
        <vt:i4>4456496</vt:i4>
      </vt:variant>
      <vt:variant>
        <vt:i4>3</vt:i4>
      </vt:variant>
      <vt:variant>
        <vt:i4>0</vt:i4>
      </vt:variant>
      <vt:variant>
        <vt:i4>5</vt:i4>
      </vt:variant>
      <vt:variant>
        <vt:lpwstr>https://www.ipas.org.tw/DownloadFile.ashx?filename=d24588e7-dab4-4ede-9a65-ad7c38d5320b_114%e5%b9%b4%e5%ba%a6%e6%b7%a8%e9%9b%b6%e7%a2%b3%e8%a6%8f%e5%8a%83%e7%ae%a1%e7%90%86%e5%b8%ab%e8%83%bd%e5%8a%9b%e9%91%91%e5%ae%9a%e7%b0%a1%e7%ab%a0(%e5%88%9d%e7%b4%9a)_1131219.pdf&amp;type=5&amp;filetype=plfno&amp;fileno=b2a51071-56ce-4edc-a960-6afa37b97942</vt:lpwstr>
      </vt:variant>
      <vt:variant>
        <vt:lpwstr/>
      </vt:variant>
      <vt:variant>
        <vt:i4>3342437</vt:i4>
      </vt:variant>
      <vt:variant>
        <vt:i4>0</vt:i4>
      </vt:variant>
      <vt:variant>
        <vt:i4>0</vt:i4>
      </vt:variant>
      <vt:variant>
        <vt:i4>5</vt:i4>
      </vt:variant>
      <vt:variant>
        <vt:lpwstr>http://www.ipas.org.tw/reg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Chang</dc:creator>
  <cp:keywords/>
  <dc:description/>
  <cp:lastModifiedBy>彭若綾</cp:lastModifiedBy>
  <cp:revision>3</cp:revision>
  <cp:lastPrinted>2025-04-07T00:57:00Z</cp:lastPrinted>
  <dcterms:created xsi:type="dcterms:W3CDTF">2025-05-06T06:53:00Z</dcterms:created>
  <dcterms:modified xsi:type="dcterms:W3CDTF">2025-05-07T05:32:00Z</dcterms:modified>
</cp:coreProperties>
</file>